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58AA" w:rsidRPr="00794A72" w:rsidRDefault="003658AA" w:rsidP="005C1427">
      <w:pPr>
        <w:tabs>
          <w:tab w:val="left" w:pos="0"/>
        </w:tabs>
        <w:rPr>
          <w:rFonts w:ascii="Arial" w:hAnsi="Arial" w:cs="Arial"/>
          <w:bCs/>
          <w:sz w:val="24"/>
          <w:szCs w:val="24"/>
        </w:rPr>
      </w:pPr>
    </w:p>
    <w:p w:rsidR="005C1427" w:rsidRPr="00794A72" w:rsidRDefault="005C1427" w:rsidP="005C1427">
      <w:pPr>
        <w:spacing w:before="6"/>
        <w:jc w:val="center"/>
        <w:rPr>
          <w:rFonts w:ascii="Arial" w:hAnsi="Arial" w:cs="Arial"/>
          <w:bCs/>
          <w:sz w:val="20"/>
          <w:szCs w:val="20"/>
        </w:rPr>
      </w:pPr>
      <w:r w:rsidRPr="00794A72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18A4D8A9" wp14:editId="0718798E">
            <wp:extent cx="1232535" cy="1200785"/>
            <wp:effectExtent l="0" t="0" r="5715" b="0"/>
            <wp:docPr id="1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535" cy="120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58AA" w:rsidRPr="00794A72" w:rsidRDefault="003658AA" w:rsidP="003658AA">
      <w:pPr>
        <w:spacing w:before="6"/>
        <w:jc w:val="center"/>
        <w:rPr>
          <w:rFonts w:ascii="Arial" w:hAnsi="Arial" w:cs="Arial"/>
          <w:bCs/>
          <w:sz w:val="20"/>
          <w:szCs w:val="20"/>
        </w:rPr>
      </w:pPr>
    </w:p>
    <w:p w:rsidR="005C1427" w:rsidRPr="00794A72" w:rsidRDefault="005C1427" w:rsidP="003658AA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5C1427" w:rsidRPr="00794A72" w:rsidRDefault="005C1427" w:rsidP="003658AA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3658AA" w:rsidRPr="00794A72" w:rsidRDefault="00794A72" w:rsidP="003658AA">
      <w:pPr>
        <w:jc w:val="center"/>
        <w:rPr>
          <w:rFonts w:ascii="Arial" w:hAnsi="Arial" w:cs="Arial"/>
          <w:b/>
          <w:sz w:val="32"/>
          <w:szCs w:val="32"/>
        </w:rPr>
      </w:pPr>
      <w:r w:rsidRPr="00794A72">
        <w:rPr>
          <w:rFonts w:ascii="Arial" w:hAnsi="Arial" w:cs="Arial"/>
          <w:b/>
          <w:bCs/>
          <w:sz w:val="32"/>
          <w:szCs w:val="32"/>
        </w:rPr>
        <w:t>OPIS PRZEDMIOTU ZAMÓWIENIA</w:t>
      </w:r>
    </w:p>
    <w:p w:rsidR="003658AA" w:rsidRPr="00794A72" w:rsidRDefault="003658AA" w:rsidP="003658AA">
      <w:pPr>
        <w:rPr>
          <w:rFonts w:ascii="Arial" w:hAnsi="Arial" w:cs="Arial"/>
          <w:sz w:val="24"/>
          <w:szCs w:val="24"/>
        </w:rPr>
      </w:pPr>
    </w:p>
    <w:p w:rsidR="003658AA" w:rsidRPr="00794A72" w:rsidRDefault="003658AA" w:rsidP="003658AA">
      <w:pPr>
        <w:rPr>
          <w:rFonts w:ascii="Arial" w:hAnsi="Arial" w:cs="Arial"/>
          <w:sz w:val="24"/>
          <w:szCs w:val="24"/>
        </w:rPr>
      </w:pPr>
    </w:p>
    <w:p w:rsidR="003658AA" w:rsidRDefault="00794A72" w:rsidP="005C1427">
      <w:pPr>
        <w:jc w:val="center"/>
        <w:rPr>
          <w:rFonts w:ascii="Arial" w:hAnsi="Arial" w:cs="Arial"/>
          <w:sz w:val="24"/>
          <w:szCs w:val="24"/>
        </w:rPr>
      </w:pPr>
      <w:r w:rsidRPr="00794A72">
        <w:rPr>
          <w:rFonts w:ascii="Arial" w:hAnsi="Arial" w:cs="Arial"/>
          <w:sz w:val="24"/>
          <w:szCs w:val="24"/>
        </w:rPr>
        <w:t>D</w:t>
      </w:r>
      <w:r w:rsidR="005C1427" w:rsidRPr="00794A72">
        <w:rPr>
          <w:rFonts w:ascii="Arial" w:hAnsi="Arial" w:cs="Arial"/>
          <w:sz w:val="24"/>
          <w:szCs w:val="24"/>
        </w:rPr>
        <w:t>la inwestycji pn.:</w:t>
      </w:r>
    </w:p>
    <w:p w:rsidR="000A4599" w:rsidRDefault="000A4599" w:rsidP="005C1427">
      <w:pPr>
        <w:jc w:val="center"/>
        <w:rPr>
          <w:rFonts w:ascii="Arial" w:hAnsi="Arial" w:cs="Arial"/>
          <w:sz w:val="24"/>
          <w:szCs w:val="24"/>
        </w:rPr>
      </w:pPr>
    </w:p>
    <w:p w:rsidR="000A4599" w:rsidRDefault="000A4599" w:rsidP="005C1427">
      <w:pPr>
        <w:jc w:val="center"/>
        <w:rPr>
          <w:rFonts w:ascii="Arial" w:hAnsi="Arial" w:cs="Arial"/>
          <w:sz w:val="24"/>
          <w:szCs w:val="24"/>
        </w:rPr>
      </w:pPr>
    </w:p>
    <w:p w:rsidR="000A4599" w:rsidRPr="000A4599" w:rsidRDefault="000A4599" w:rsidP="000A4599">
      <w:pPr>
        <w:spacing w:line="288" w:lineRule="auto"/>
        <w:jc w:val="center"/>
        <w:rPr>
          <w:rFonts w:ascii="Arial" w:hAnsi="Arial" w:cs="Arial"/>
          <w:b/>
          <w:sz w:val="28"/>
          <w:szCs w:val="28"/>
        </w:rPr>
      </w:pPr>
      <w:r w:rsidRPr="000A4599">
        <w:rPr>
          <w:rFonts w:ascii="Arial" w:hAnsi="Arial" w:cs="Arial"/>
          <w:b/>
          <w:sz w:val="28"/>
          <w:szCs w:val="28"/>
        </w:rPr>
        <w:t xml:space="preserve">„Uzbrojenie ul. Plażowej w Tarnobrzegu w kanalizację sanitarną grawitacyjno-ciśnieniową wraz z tłoczniami ścieków </w:t>
      </w:r>
      <w:r>
        <w:rPr>
          <w:rFonts w:ascii="Arial" w:hAnsi="Arial" w:cs="Arial"/>
          <w:b/>
          <w:sz w:val="28"/>
          <w:szCs w:val="28"/>
        </w:rPr>
        <w:br/>
      </w:r>
      <w:r w:rsidRPr="000A4599">
        <w:rPr>
          <w:rFonts w:ascii="Arial" w:hAnsi="Arial" w:cs="Arial"/>
          <w:b/>
          <w:sz w:val="28"/>
          <w:szCs w:val="28"/>
        </w:rPr>
        <w:t>i zasilaniem elektrycznym”</w:t>
      </w:r>
    </w:p>
    <w:p w:rsidR="005C1427" w:rsidRPr="00794A72" w:rsidRDefault="005C1427" w:rsidP="005C1427">
      <w:pPr>
        <w:jc w:val="center"/>
        <w:rPr>
          <w:rFonts w:ascii="Arial" w:hAnsi="Arial" w:cs="Arial"/>
          <w:sz w:val="24"/>
          <w:szCs w:val="24"/>
        </w:rPr>
      </w:pPr>
    </w:p>
    <w:p w:rsidR="003658AA" w:rsidRPr="00794A72" w:rsidRDefault="003658AA" w:rsidP="003658AA">
      <w:pPr>
        <w:spacing w:before="1"/>
        <w:rPr>
          <w:rFonts w:ascii="Arial" w:hAnsi="Arial" w:cs="Arial"/>
          <w:bCs/>
          <w:sz w:val="24"/>
          <w:szCs w:val="24"/>
        </w:rPr>
      </w:pPr>
    </w:p>
    <w:p w:rsidR="003658AA" w:rsidRPr="00794A72" w:rsidRDefault="003658AA" w:rsidP="003658AA">
      <w:pPr>
        <w:rPr>
          <w:rFonts w:ascii="Arial" w:hAnsi="Arial" w:cs="Arial"/>
          <w:bCs/>
          <w:sz w:val="24"/>
          <w:szCs w:val="24"/>
        </w:rPr>
      </w:pPr>
    </w:p>
    <w:p w:rsidR="005C1427" w:rsidRPr="00794A72" w:rsidRDefault="005C1427" w:rsidP="005C1427">
      <w:pPr>
        <w:spacing w:line="24" w:lineRule="atLeast"/>
        <w:ind w:left="5103" w:hanging="5103"/>
        <w:rPr>
          <w:rFonts w:ascii="Arial" w:hAnsi="Arial" w:cs="Arial"/>
          <w:iCs/>
          <w:sz w:val="24"/>
          <w:szCs w:val="24"/>
        </w:rPr>
      </w:pPr>
      <w:r w:rsidRPr="00794A72">
        <w:rPr>
          <w:rFonts w:ascii="Arial" w:hAnsi="Arial" w:cs="Arial"/>
          <w:iCs/>
          <w:sz w:val="24"/>
          <w:szCs w:val="24"/>
        </w:rPr>
        <w:t>Zamawiający:</w:t>
      </w:r>
    </w:p>
    <w:p w:rsidR="005C1427" w:rsidRPr="00794A72" w:rsidRDefault="005C1427" w:rsidP="005C1427">
      <w:pPr>
        <w:spacing w:line="24" w:lineRule="atLeast"/>
        <w:ind w:left="1416" w:firstLine="708"/>
        <w:rPr>
          <w:rFonts w:ascii="Arial" w:hAnsi="Arial" w:cs="Arial"/>
          <w:sz w:val="24"/>
          <w:szCs w:val="24"/>
        </w:rPr>
      </w:pPr>
      <w:r w:rsidRPr="00794A72">
        <w:rPr>
          <w:rFonts w:ascii="Arial" w:hAnsi="Arial" w:cs="Arial"/>
          <w:sz w:val="24"/>
          <w:szCs w:val="24"/>
        </w:rPr>
        <w:t>Tarnobrzeskie Wodociągi Sp. z o. o.</w:t>
      </w:r>
    </w:p>
    <w:p w:rsidR="005C1427" w:rsidRPr="00794A72" w:rsidRDefault="005C1427" w:rsidP="005C1427">
      <w:pPr>
        <w:spacing w:line="24" w:lineRule="atLeast"/>
        <w:ind w:left="1416" w:firstLine="708"/>
        <w:rPr>
          <w:rFonts w:ascii="Arial" w:hAnsi="Arial" w:cs="Arial"/>
          <w:sz w:val="24"/>
          <w:szCs w:val="24"/>
        </w:rPr>
      </w:pPr>
      <w:r w:rsidRPr="00794A72">
        <w:rPr>
          <w:rFonts w:ascii="Arial" w:hAnsi="Arial" w:cs="Arial"/>
          <w:sz w:val="24"/>
          <w:szCs w:val="24"/>
        </w:rPr>
        <w:t>ul. Wiślna 1, 39 – 400 Tarnobrzeg</w:t>
      </w:r>
    </w:p>
    <w:p w:rsidR="005C1427" w:rsidRPr="00794A72" w:rsidRDefault="005C1427" w:rsidP="005C1427">
      <w:pPr>
        <w:spacing w:line="24" w:lineRule="atLeast"/>
        <w:ind w:left="5103"/>
        <w:rPr>
          <w:rFonts w:ascii="Arial" w:hAnsi="Arial" w:cs="Arial"/>
          <w:sz w:val="24"/>
          <w:szCs w:val="24"/>
        </w:rPr>
      </w:pPr>
    </w:p>
    <w:p w:rsidR="005C1427" w:rsidRDefault="005C1427" w:rsidP="005C1427">
      <w:pPr>
        <w:spacing w:line="24" w:lineRule="atLeast"/>
        <w:ind w:left="5103"/>
        <w:rPr>
          <w:rFonts w:ascii="Arial" w:hAnsi="Arial" w:cs="Arial"/>
          <w:sz w:val="24"/>
          <w:szCs w:val="24"/>
        </w:rPr>
      </w:pPr>
    </w:p>
    <w:p w:rsidR="00086487" w:rsidRDefault="00086487" w:rsidP="005C1427">
      <w:pPr>
        <w:spacing w:line="24" w:lineRule="atLeast"/>
        <w:ind w:left="5103"/>
        <w:rPr>
          <w:rFonts w:ascii="Arial" w:hAnsi="Arial" w:cs="Arial"/>
          <w:sz w:val="24"/>
          <w:szCs w:val="24"/>
        </w:rPr>
      </w:pPr>
    </w:p>
    <w:p w:rsidR="00086487" w:rsidRDefault="00086487" w:rsidP="005C1427">
      <w:pPr>
        <w:spacing w:line="24" w:lineRule="atLeast"/>
        <w:ind w:left="5103"/>
        <w:rPr>
          <w:rFonts w:ascii="Arial" w:hAnsi="Arial" w:cs="Arial"/>
          <w:sz w:val="24"/>
          <w:szCs w:val="24"/>
        </w:rPr>
      </w:pPr>
    </w:p>
    <w:p w:rsidR="00086487" w:rsidRDefault="00086487" w:rsidP="005C1427">
      <w:pPr>
        <w:spacing w:line="24" w:lineRule="atLeast"/>
        <w:ind w:left="5103"/>
        <w:rPr>
          <w:rFonts w:ascii="Arial" w:hAnsi="Arial" w:cs="Arial"/>
          <w:sz w:val="24"/>
          <w:szCs w:val="24"/>
        </w:rPr>
      </w:pPr>
    </w:p>
    <w:p w:rsidR="00086487" w:rsidRPr="00794A72" w:rsidRDefault="00086487" w:rsidP="005C1427">
      <w:pPr>
        <w:spacing w:line="24" w:lineRule="atLeast"/>
        <w:ind w:left="5103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5C1427" w:rsidRPr="00794A72" w:rsidRDefault="005C1427" w:rsidP="005C1427">
      <w:pPr>
        <w:jc w:val="center"/>
        <w:rPr>
          <w:rFonts w:ascii="Arial" w:hAnsi="Arial" w:cs="Arial"/>
          <w:sz w:val="24"/>
          <w:szCs w:val="24"/>
        </w:rPr>
      </w:pPr>
      <w:r w:rsidRPr="00794A72">
        <w:rPr>
          <w:rFonts w:ascii="Arial" w:hAnsi="Arial" w:cs="Arial"/>
          <w:sz w:val="24"/>
          <w:szCs w:val="24"/>
        </w:rPr>
        <w:t xml:space="preserve"> </w:t>
      </w:r>
    </w:p>
    <w:p w:rsidR="005C1427" w:rsidRPr="00794A72" w:rsidRDefault="005C1427" w:rsidP="005C1427">
      <w:pPr>
        <w:jc w:val="center"/>
        <w:rPr>
          <w:rFonts w:ascii="Arial" w:hAnsi="Arial" w:cs="Arial"/>
          <w:sz w:val="24"/>
          <w:szCs w:val="24"/>
        </w:rPr>
      </w:pPr>
    </w:p>
    <w:p w:rsidR="005C1427" w:rsidRPr="00794A72" w:rsidRDefault="005C1427" w:rsidP="005C1427">
      <w:pPr>
        <w:jc w:val="center"/>
        <w:rPr>
          <w:rFonts w:ascii="Arial" w:hAnsi="Arial" w:cs="Arial"/>
          <w:sz w:val="24"/>
          <w:szCs w:val="24"/>
        </w:rPr>
      </w:pPr>
    </w:p>
    <w:p w:rsidR="005C1427" w:rsidRPr="00794A72" w:rsidRDefault="005C1427" w:rsidP="005C1427">
      <w:pPr>
        <w:jc w:val="center"/>
        <w:rPr>
          <w:rFonts w:ascii="Arial" w:hAnsi="Arial" w:cs="Arial"/>
          <w:sz w:val="24"/>
          <w:szCs w:val="24"/>
        </w:rPr>
      </w:pPr>
    </w:p>
    <w:p w:rsidR="005C1427" w:rsidRPr="00794A72" w:rsidRDefault="005C1427" w:rsidP="005C1427">
      <w:pPr>
        <w:jc w:val="center"/>
        <w:rPr>
          <w:rFonts w:ascii="Arial" w:hAnsi="Arial" w:cs="Arial"/>
          <w:sz w:val="24"/>
          <w:szCs w:val="24"/>
        </w:rPr>
      </w:pPr>
    </w:p>
    <w:p w:rsidR="005C1427" w:rsidRPr="00794A72" w:rsidRDefault="005C1427" w:rsidP="005C1427">
      <w:pPr>
        <w:jc w:val="center"/>
        <w:rPr>
          <w:rFonts w:ascii="Arial" w:hAnsi="Arial" w:cs="Arial"/>
          <w:sz w:val="24"/>
          <w:szCs w:val="24"/>
        </w:rPr>
      </w:pPr>
      <w:r w:rsidRPr="00794A72">
        <w:rPr>
          <w:rFonts w:ascii="Arial" w:hAnsi="Arial" w:cs="Arial"/>
          <w:sz w:val="24"/>
          <w:szCs w:val="24"/>
        </w:rPr>
        <w:t>Marzec  2017</w:t>
      </w:r>
      <w:r w:rsidR="00FB6B93" w:rsidRPr="00794A72">
        <w:rPr>
          <w:rFonts w:ascii="Arial" w:hAnsi="Arial" w:cs="Arial"/>
          <w:sz w:val="24"/>
          <w:szCs w:val="24"/>
        </w:rPr>
        <w:t xml:space="preserve">  r.</w:t>
      </w:r>
    </w:p>
    <w:p w:rsidR="00566AD2" w:rsidRPr="00794A72" w:rsidRDefault="00566AD2" w:rsidP="005C1427">
      <w:pPr>
        <w:jc w:val="center"/>
        <w:rPr>
          <w:rFonts w:ascii="Arial" w:hAnsi="Arial" w:cs="Arial"/>
          <w:sz w:val="24"/>
          <w:szCs w:val="24"/>
        </w:rPr>
      </w:pPr>
    </w:p>
    <w:p w:rsidR="00566AD2" w:rsidRPr="00794A72" w:rsidRDefault="00566AD2" w:rsidP="005C1427">
      <w:pPr>
        <w:jc w:val="center"/>
        <w:rPr>
          <w:rFonts w:ascii="Arial" w:hAnsi="Arial" w:cs="Arial"/>
          <w:sz w:val="24"/>
          <w:szCs w:val="24"/>
        </w:rPr>
      </w:pPr>
    </w:p>
    <w:p w:rsidR="00566AD2" w:rsidRPr="00794A72" w:rsidRDefault="00566AD2" w:rsidP="005C1427">
      <w:pPr>
        <w:jc w:val="center"/>
        <w:rPr>
          <w:rFonts w:ascii="Arial" w:hAnsi="Arial" w:cs="Arial"/>
          <w:sz w:val="24"/>
          <w:szCs w:val="24"/>
        </w:rPr>
      </w:pPr>
    </w:p>
    <w:p w:rsidR="00566AD2" w:rsidRPr="00794A72" w:rsidRDefault="00566AD2" w:rsidP="005C1427">
      <w:pPr>
        <w:jc w:val="center"/>
        <w:rPr>
          <w:rFonts w:ascii="Arial" w:hAnsi="Arial" w:cs="Arial"/>
          <w:sz w:val="24"/>
          <w:szCs w:val="24"/>
        </w:rPr>
      </w:pPr>
    </w:p>
    <w:p w:rsidR="00566AD2" w:rsidRPr="00794A72" w:rsidRDefault="00566AD2" w:rsidP="005C1427">
      <w:pPr>
        <w:jc w:val="center"/>
        <w:rPr>
          <w:rFonts w:ascii="Arial" w:hAnsi="Arial" w:cs="Arial"/>
          <w:sz w:val="24"/>
          <w:szCs w:val="24"/>
        </w:rPr>
      </w:pPr>
    </w:p>
    <w:p w:rsidR="00566AD2" w:rsidRPr="00794A72" w:rsidRDefault="00566AD2" w:rsidP="005C1427">
      <w:pPr>
        <w:jc w:val="center"/>
        <w:rPr>
          <w:rFonts w:ascii="Arial" w:hAnsi="Arial" w:cs="Arial"/>
          <w:sz w:val="24"/>
          <w:szCs w:val="24"/>
        </w:rPr>
      </w:pPr>
    </w:p>
    <w:p w:rsidR="00566AD2" w:rsidRPr="00794A72" w:rsidRDefault="00566AD2" w:rsidP="005C1427">
      <w:pPr>
        <w:jc w:val="center"/>
        <w:rPr>
          <w:rFonts w:ascii="Arial" w:hAnsi="Arial" w:cs="Arial"/>
          <w:sz w:val="24"/>
          <w:szCs w:val="24"/>
        </w:rPr>
      </w:pPr>
    </w:p>
    <w:p w:rsidR="00566AD2" w:rsidRDefault="00566AD2" w:rsidP="00197786">
      <w:pPr>
        <w:numPr>
          <w:ilvl w:val="1"/>
          <w:numId w:val="4"/>
        </w:numPr>
        <w:tabs>
          <w:tab w:val="clear" w:pos="1440"/>
          <w:tab w:val="num" w:pos="720"/>
        </w:tabs>
        <w:autoSpaceDE w:val="0"/>
        <w:autoSpaceDN w:val="0"/>
        <w:adjustRightInd w:val="0"/>
        <w:spacing w:before="240" w:after="60"/>
        <w:ind w:left="720" w:hanging="720"/>
        <w:outlineLvl w:val="1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bookmarkStart w:id="1" w:name="_Toc160554553"/>
      <w:bookmarkStart w:id="2" w:name="_Toc448394652"/>
      <w:bookmarkStart w:id="3" w:name="_Toc476945573"/>
      <w:r w:rsidRPr="00197786">
        <w:rPr>
          <w:rFonts w:ascii="Arial" w:eastAsia="Times New Roman" w:hAnsi="Arial" w:cs="Arial"/>
          <w:b/>
          <w:i/>
          <w:sz w:val="24"/>
          <w:szCs w:val="24"/>
          <w:lang w:eastAsia="pl-PL"/>
        </w:rPr>
        <w:lastRenderedPageBreak/>
        <w:t>Dane ogólne</w:t>
      </w:r>
      <w:bookmarkEnd w:id="1"/>
      <w:bookmarkEnd w:id="2"/>
      <w:bookmarkEnd w:id="3"/>
    </w:p>
    <w:p w:rsidR="00794A72" w:rsidRPr="00197786" w:rsidRDefault="00566AD2" w:rsidP="009B35C5">
      <w:pPr>
        <w:pStyle w:val="Tekstpodstawowywcity3"/>
        <w:spacing w:before="120" w:line="312" w:lineRule="auto"/>
        <w:ind w:firstLine="0"/>
      </w:pPr>
      <w:r w:rsidRPr="00197786">
        <w:rPr>
          <w:b/>
        </w:rPr>
        <w:t>Nazwa inwestycji</w:t>
      </w:r>
      <w:r w:rsidRPr="00197786">
        <w:t xml:space="preserve">: </w:t>
      </w:r>
      <w:r w:rsidR="000A4599">
        <w:t>„</w:t>
      </w:r>
      <w:r w:rsidR="000A4599" w:rsidRPr="000A4599">
        <w:t>Uzbrojenie ul. Plażowej w Tarnobrzegu w kanalizację sanitarną grawitacyjno-ciśnieniową wraz z tłoczniami ścieków i zasilaniem elektrycznym</w:t>
      </w:r>
      <w:r w:rsidR="000A4599">
        <w:t>”</w:t>
      </w:r>
    </w:p>
    <w:p w:rsidR="00DC549E" w:rsidRDefault="00566AD2" w:rsidP="009B35C5">
      <w:pPr>
        <w:pStyle w:val="Tekstpodstawowywcity3"/>
        <w:spacing w:before="120" w:line="312" w:lineRule="auto"/>
        <w:ind w:firstLine="0"/>
      </w:pPr>
      <w:r w:rsidRPr="00DC549E">
        <w:rPr>
          <w:b/>
        </w:rPr>
        <w:t xml:space="preserve">Adres inwestycji: </w:t>
      </w:r>
      <w:r w:rsidR="00DC549E">
        <w:rPr>
          <w:b/>
        </w:rPr>
        <w:tab/>
      </w:r>
      <w:r w:rsidR="00DC549E" w:rsidRPr="00DC549E">
        <w:t xml:space="preserve">Tarnobrzeg, ul. Plażowa </w:t>
      </w:r>
    </w:p>
    <w:p w:rsidR="007323C5" w:rsidRDefault="007323C5" w:rsidP="007323C5">
      <w:pPr>
        <w:pStyle w:val="Tekstpodstawowywcity3"/>
        <w:spacing w:line="312" w:lineRule="auto"/>
        <w:ind w:firstLine="0"/>
      </w:pPr>
      <w:r w:rsidRPr="00DC549E">
        <w:t>jednostka ewidencyjna: 186401_1 M. Tarnobrzeg</w:t>
      </w:r>
      <w:r>
        <w:t>,</w:t>
      </w:r>
    </w:p>
    <w:p w:rsidR="00DC549E" w:rsidRPr="00DC549E" w:rsidRDefault="00DC549E" w:rsidP="007323C5">
      <w:pPr>
        <w:pStyle w:val="Tekstpodstawowywcity3"/>
        <w:spacing w:line="312" w:lineRule="auto"/>
        <w:ind w:firstLine="0"/>
      </w:pPr>
      <w:r w:rsidRPr="00DC549E">
        <w:t>obręb ew</w:t>
      </w:r>
      <w:r w:rsidR="007323C5">
        <w:t xml:space="preserve">idencyjny </w:t>
      </w:r>
      <w:r w:rsidRPr="00DC549E">
        <w:t xml:space="preserve">11 </w:t>
      </w:r>
      <w:r w:rsidR="007323C5">
        <w:t>–</w:t>
      </w:r>
      <w:r w:rsidRPr="00DC549E">
        <w:t xml:space="preserve"> Machów</w:t>
      </w:r>
      <w:r w:rsidR="007323C5">
        <w:t>, działki o numerach ewidencyjnych</w:t>
      </w:r>
      <w:r w:rsidRPr="00DC549E">
        <w:t>: 974/1, 904/1, 978/4, 212/30, 977/3, 977/1, 976/2, 216/17,  275/5, 275/1, 968/2, 908/1</w:t>
      </w:r>
      <w:r w:rsidR="007323C5">
        <w:t>,</w:t>
      </w:r>
    </w:p>
    <w:p w:rsidR="00DC549E" w:rsidRPr="00DC549E" w:rsidRDefault="00DC549E" w:rsidP="007323C5">
      <w:pPr>
        <w:pStyle w:val="Tekstpodstawowywcity3"/>
        <w:spacing w:line="312" w:lineRule="auto"/>
        <w:ind w:firstLine="0"/>
      </w:pPr>
      <w:r w:rsidRPr="00DC549E">
        <w:t xml:space="preserve">obręb </w:t>
      </w:r>
      <w:r w:rsidR="007323C5" w:rsidRPr="00DC549E">
        <w:t>ew</w:t>
      </w:r>
      <w:r w:rsidR="007323C5">
        <w:t>idencyjny</w:t>
      </w:r>
      <w:r w:rsidRPr="00DC549E">
        <w:t xml:space="preserve"> 5 </w:t>
      </w:r>
      <w:r w:rsidR="007323C5">
        <w:t>–</w:t>
      </w:r>
      <w:r w:rsidRPr="00DC549E">
        <w:t xml:space="preserve"> Nagnajów</w:t>
      </w:r>
      <w:r w:rsidR="007323C5">
        <w:t>,</w:t>
      </w:r>
      <w:r w:rsidR="007323C5" w:rsidRPr="007323C5">
        <w:t xml:space="preserve"> </w:t>
      </w:r>
      <w:r w:rsidR="007323C5">
        <w:t>działki o numerach ewidencyjnych</w:t>
      </w:r>
      <w:r w:rsidRPr="00DC549E">
        <w:t>: 500/19, 500/20, 500/15</w:t>
      </w:r>
      <w:r w:rsidR="007323C5">
        <w:t>,</w:t>
      </w:r>
      <w:r w:rsidRPr="00DC549E">
        <w:t xml:space="preserve"> </w:t>
      </w:r>
    </w:p>
    <w:p w:rsidR="00DC549E" w:rsidRPr="00DC549E" w:rsidRDefault="00DC549E" w:rsidP="007323C5">
      <w:pPr>
        <w:pStyle w:val="Tekstpodstawowywcity3"/>
        <w:spacing w:line="312" w:lineRule="auto"/>
        <w:ind w:firstLine="0"/>
      </w:pPr>
      <w:r w:rsidRPr="00DC549E">
        <w:t xml:space="preserve">obręb </w:t>
      </w:r>
      <w:r w:rsidR="007323C5" w:rsidRPr="00DC549E">
        <w:t>ew</w:t>
      </w:r>
      <w:r w:rsidR="007323C5">
        <w:t>idencyjny</w:t>
      </w:r>
      <w:r w:rsidR="007323C5" w:rsidRPr="00DC549E">
        <w:t xml:space="preserve"> </w:t>
      </w:r>
      <w:r w:rsidRPr="00DC549E">
        <w:t xml:space="preserve">2 </w:t>
      </w:r>
      <w:r w:rsidR="007323C5">
        <w:t>–</w:t>
      </w:r>
      <w:r w:rsidRPr="00DC549E">
        <w:t xml:space="preserve"> </w:t>
      </w:r>
      <w:proofErr w:type="spellStart"/>
      <w:r w:rsidRPr="00DC549E">
        <w:t>Kajmów</w:t>
      </w:r>
      <w:proofErr w:type="spellEnd"/>
      <w:r w:rsidR="007323C5">
        <w:t>, działki o numerach ewidencyjnych</w:t>
      </w:r>
      <w:r w:rsidRPr="00DC549E">
        <w:t>: 485/2, 490/1</w:t>
      </w:r>
      <w:r w:rsidR="007323C5">
        <w:t>.</w:t>
      </w:r>
    </w:p>
    <w:p w:rsidR="00906A4C" w:rsidRDefault="00794A72" w:rsidP="009B35C5">
      <w:pPr>
        <w:pStyle w:val="Tekstpodstawowywcity3"/>
        <w:spacing w:before="120" w:line="312" w:lineRule="auto"/>
        <w:ind w:firstLine="0"/>
      </w:pPr>
      <w:bookmarkStart w:id="4" w:name="_Toc476945574"/>
      <w:r w:rsidRPr="009B35C5">
        <w:rPr>
          <w:b/>
        </w:rPr>
        <w:t xml:space="preserve">Zakres </w:t>
      </w:r>
      <w:r w:rsidR="009B35C5">
        <w:rPr>
          <w:b/>
        </w:rPr>
        <w:t>z</w:t>
      </w:r>
      <w:r w:rsidRPr="009B35C5">
        <w:rPr>
          <w:b/>
        </w:rPr>
        <w:t>amówienia obejmuje:</w:t>
      </w:r>
      <w:bookmarkEnd w:id="4"/>
      <w:r w:rsidR="009B35C5">
        <w:t xml:space="preserve"> </w:t>
      </w:r>
      <w:r w:rsidR="007323C5" w:rsidRPr="002B4E80">
        <w:t>budow</w:t>
      </w:r>
      <w:r w:rsidR="007F473A">
        <w:t>ę</w:t>
      </w:r>
      <w:r w:rsidR="007323C5">
        <w:t xml:space="preserve"> sieci kanalizacji grawitacyjno-ciśnieniowej</w:t>
      </w:r>
      <w:r w:rsidR="007323C5" w:rsidRPr="002B4E80">
        <w:t xml:space="preserve"> w Tarnobrzegu</w:t>
      </w:r>
      <w:r w:rsidR="007323C5">
        <w:t xml:space="preserve"> w</w:t>
      </w:r>
      <w:r w:rsidR="007323C5" w:rsidRPr="002B4E80">
        <w:t xml:space="preserve"> </w:t>
      </w:r>
      <w:r w:rsidR="007323C5">
        <w:t>ul. Plażowej</w:t>
      </w:r>
      <w:r w:rsidR="007F473A">
        <w:t xml:space="preserve"> wraz z dwiema tłoczniami ścieków wraz z zasilaniem elektrycznym, monitoringiem i ogrodzeniem terenu tłoczni</w:t>
      </w:r>
      <w:r w:rsidR="00906A4C">
        <w:t>.</w:t>
      </w:r>
      <w:r w:rsidR="007323C5">
        <w:t xml:space="preserve"> </w:t>
      </w:r>
    </w:p>
    <w:p w:rsidR="007323C5" w:rsidRPr="002B4E80" w:rsidRDefault="004D2163" w:rsidP="007F473A">
      <w:pPr>
        <w:pStyle w:val="Tekstpodstawowywcity3"/>
        <w:spacing w:line="312" w:lineRule="auto"/>
        <w:ind w:firstLine="0"/>
      </w:pPr>
      <w:r>
        <w:t>Budowana</w:t>
      </w:r>
      <w:r w:rsidR="00906A4C">
        <w:t xml:space="preserve"> sieć kanalizacyjna wraz z tłoczniami </w:t>
      </w:r>
      <w:r w:rsidR="007323C5">
        <w:t>usytuowana będzie na gruntach zlokalizowanych w obszarze miasta Tarnobrzega.</w:t>
      </w:r>
    </w:p>
    <w:p w:rsidR="00794A72" w:rsidRPr="004D2163" w:rsidRDefault="00566AD2" w:rsidP="009B35C5">
      <w:pPr>
        <w:pStyle w:val="Tekstpodstawowywcity3"/>
        <w:spacing w:before="120" w:line="312" w:lineRule="auto"/>
        <w:ind w:firstLine="0"/>
      </w:pPr>
      <w:r w:rsidRPr="004D2163">
        <w:rPr>
          <w:b/>
        </w:rPr>
        <w:t>Inwestor:</w:t>
      </w:r>
      <w:r w:rsidRPr="004D2163">
        <w:t xml:space="preserve"> </w:t>
      </w:r>
      <w:bookmarkStart w:id="5" w:name="_Toc448394653"/>
      <w:r w:rsidR="00794A72" w:rsidRPr="004D2163">
        <w:t>Tarnobrzeskie Wodociągi Sp. z o. o.</w:t>
      </w:r>
      <w:r w:rsidR="00B75962" w:rsidRPr="004D2163">
        <w:t xml:space="preserve">, </w:t>
      </w:r>
      <w:r w:rsidR="00794A72" w:rsidRPr="004D2163">
        <w:t>ul. Wiślna 1, 39 – 400 Tarnobrzeg</w:t>
      </w:r>
    </w:p>
    <w:p w:rsidR="00566AD2" w:rsidRPr="00F3098A" w:rsidRDefault="00197786" w:rsidP="00197786">
      <w:pPr>
        <w:numPr>
          <w:ilvl w:val="1"/>
          <w:numId w:val="4"/>
        </w:numPr>
        <w:tabs>
          <w:tab w:val="clear" w:pos="1440"/>
          <w:tab w:val="num" w:pos="720"/>
        </w:tabs>
        <w:autoSpaceDE w:val="0"/>
        <w:autoSpaceDN w:val="0"/>
        <w:adjustRightInd w:val="0"/>
        <w:spacing w:before="240" w:after="60"/>
        <w:ind w:left="720" w:hanging="720"/>
        <w:outlineLvl w:val="1"/>
        <w:rPr>
          <w:sz w:val="24"/>
          <w:szCs w:val="24"/>
        </w:rPr>
      </w:pPr>
      <w:bookmarkStart w:id="6" w:name="_Toc476945588"/>
      <w:r w:rsidRPr="00F3098A">
        <w:rPr>
          <w:rFonts w:ascii="Arial" w:eastAsia="Times New Roman" w:hAnsi="Arial" w:cs="Arial"/>
          <w:b/>
          <w:i/>
          <w:sz w:val="24"/>
          <w:szCs w:val="24"/>
          <w:lang w:eastAsia="pl-PL"/>
        </w:rPr>
        <w:t>Zakres p</w:t>
      </w:r>
      <w:r w:rsidR="00566AD2" w:rsidRPr="00F3098A">
        <w:rPr>
          <w:rFonts w:ascii="Arial" w:eastAsia="Times New Roman" w:hAnsi="Arial" w:cs="Arial"/>
          <w:b/>
          <w:i/>
          <w:sz w:val="24"/>
          <w:szCs w:val="24"/>
          <w:lang w:eastAsia="pl-PL"/>
        </w:rPr>
        <w:t>rzedmiot</w:t>
      </w:r>
      <w:r w:rsidRPr="00F3098A">
        <w:rPr>
          <w:rFonts w:ascii="Arial" w:eastAsia="Times New Roman" w:hAnsi="Arial" w:cs="Arial"/>
          <w:b/>
          <w:i/>
          <w:sz w:val="24"/>
          <w:szCs w:val="24"/>
          <w:lang w:eastAsia="pl-PL"/>
        </w:rPr>
        <w:t>u</w:t>
      </w:r>
      <w:r w:rsidR="00566AD2" w:rsidRPr="00F3098A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zamówienia</w:t>
      </w:r>
      <w:bookmarkEnd w:id="5"/>
      <w:bookmarkEnd w:id="6"/>
    </w:p>
    <w:p w:rsidR="00AB72BF" w:rsidRDefault="00AB72BF" w:rsidP="00AB72BF">
      <w:pPr>
        <w:pStyle w:val="Tekstpodstawowywcity3"/>
        <w:spacing w:line="312" w:lineRule="auto"/>
        <w:ind w:firstLine="0"/>
      </w:pPr>
      <w:r>
        <w:t>Projektowana kanalizacja sanitarna będzie odprowadzać ścieki z dwóch projektowanych zlewni, które będą obsługiwane przez tłocznie ścieków</w:t>
      </w:r>
    </w:p>
    <w:p w:rsidR="00AB72BF" w:rsidRDefault="00F31F00" w:rsidP="00AB72BF">
      <w:pPr>
        <w:pStyle w:val="Tekstpodstawowywcity3"/>
        <w:spacing w:line="312" w:lineRule="auto"/>
        <w:ind w:firstLine="0"/>
      </w:pPr>
      <w:r>
        <w:t xml:space="preserve">W ramach inwestycji </w:t>
      </w:r>
      <w:r w:rsidR="00845808">
        <w:t xml:space="preserve">do wykonania </w:t>
      </w:r>
      <w:r>
        <w:t xml:space="preserve">jest sieć </w:t>
      </w:r>
      <w:r w:rsidR="00F83C7C">
        <w:t>kanalizacyjna, której</w:t>
      </w:r>
      <w:r>
        <w:t xml:space="preserve"> głównym zadaniem będzie odprowadzenie ścieków sanitarnych z rozwijającej się zabudowy rekreacyjnej oraz planowanej strefy rewitalizacji terenów wokół Jeziora Tarnobrzeskiego przy ul. Plażowej w Tarnobrzeg</w:t>
      </w:r>
      <w:r w:rsidR="00F83C7C">
        <w:t>u</w:t>
      </w:r>
      <w:r>
        <w:t xml:space="preserve">, obręb Machów, Nagnajów i </w:t>
      </w:r>
      <w:proofErr w:type="spellStart"/>
      <w:r>
        <w:t>Kajmów</w:t>
      </w:r>
      <w:proofErr w:type="spellEnd"/>
      <w:r>
        <w:t>.</w:t>
      </w:r>
    </w:p>
    <w:p w:rsidR="00AB72BF" w:rsidRDefault="00AB72BF" w:rsidP="00AB72BF">
      <w:pPr>
        <w:pStyle w:val="Tekstpodstawowywcity3"/>
        <w:spacing w:line="312" w:lineRule="auto"/>
        <w:ind w:firstLine="0"/>
      </w:pPr>
      <w:r>
        <w:t xml:space="preserve">Inwestycja w przedmiotowym zakresie </w:t>
      </w:r>
      <w:r w:rsidR="00F31F00">
        <w:t xml:space="preserve">zlokalizowana będzie na </w:t>
      </w:r>
      <w:r>
        <w:t xml:space="preserve">działkach </w:t>
      </w:r>
      <w:r w:rsidR="00F31F00">
        <w:t>Skarbu P</w:t>
      </w:r>
      <w:r>
        <w:t xml:space="preserve">aństwa i </w:t>
      </w:r>
      <w:r w:rsidR="00F31F00">
        <w:t xml:space="preserve">działkach </w:t>
      </w:r>
      <w:r>
        <w:t>gminnych</w:t>
      </w:r>
      <w:r w:rsidR="00F31F00">
        <w:t>,</w:t>
      </w:r>
      <w:r>
        <w:t xml:space="preserve"> które będą w przyszłości stanowić pas drogowy. </w:t>
      </w:r>
    </w:p>
    <w:p w:rsidR="00AB72BF" w:rsidRDefault="00AB72BF" w:rsidP="00AB72BF">
      <w:pPr>
        <w:pStyle w:val="Tekstpodstawowywcity3"/>
        <w:spacing w:line="312" w:lineRule="auto"/>
        <w:ind w:firstLine="0"/>
      </w:pPr>
      <w:r>
        <w:t xml:space="preserve">Rurociąg tłoczny zaprojektowano rur PE 100 RC </w:t>
      </w:r>
      <w:r w:rsidR="006E030D">
        <w:rPr>
          <w:rFonts w:cs="Arial"/>
        </w:rPr>
        <w:t>Ø</w:t>
      </w:r>
      <w:r>
        <w:t xml:space="preserve"> 90 SDR 17,6 nato</w:t>
      </w:r>
      <w:r w:rsidR="00F83C7C">
        <w:t xml:space="preserve">miast grawitacyjny z rur PCV gładkościennych łączonych kielichowo, o średnicach </w:t>
      </w:r>
      <w:r w:rsidR="006E030D">
        <w:rPr>
          <w:rFonts w:cs="Arial"/>
        </w:rPr>
        <w:t>Ø</w:t>
      </w:r>
      <w:r w:rsidR="00F83C7C">
        <w:t xml:space="preserve"> 250 mm i </w:t>
      </w:r>
      <w:r w:rsidR="006E030D">
        <w:rPr>
          <w:rFonts w:cs="Arial"/>
        </w:rPr>
        <w:t>Ø</w:t>
      </w:r>
      <w:r w:rsidR="00F83C7C">
        <w:t xml:space="preserve"> 20</w:t>
      </w:r>
      <w:r>
        <w:t xml:space="preserve">0 mm SN 8. Łączenie rur PE należy wykonać poprzez zgrzewanie doczołowe oraz </w:t>
      </w:r>
      <w:r w:rsidR="0075560F">
        <w:t xml:space="preserve">z </w:t>
      </w:r>
      <w:r>
        <w:t xml:space="preserve">typowych kształtek. </w:t>
      </w:r>
    </w:p>
    <w:p w:rsidR="00845BDE" w:rsidRPr="004630E5" w:rsidRDefault="00845808" w:rsidP="00845BDE">
      <w:pPr>
        <w:pStyle w:val="Tekstpodstawowywcity3"/>
        <w:spacing w:line="312" w:lineRule="auto"/>
        <w:ind w:firstLine="0"/>
      </w:pPr>
      <w:r>
        <w:t xml:space="preserve">Zamówienie obejmuje budowę </w:t>
      </w:r>
      <w:r w:rsidR="006C7DBA">
        <w:t xml:space="preserve">i rozruch </w:t>
      </w:r>
      <w:r>
        <w:t>dwóch</w:t>
      </w:r>
      <w:r w:rsidR="00845BDE">
        <w:t xml:space="preserve"> tłoczni</w:t>
      </w:r>
      <w:r>
        <w:t xml:space="preserve"> ścieków</w:t>
      </w:r>
      <w:r w:rsidR="006E030D">
        <w:t xml:space="preserve"> wraz z zasilaniem elektrycznym</w:t>
      </w:r>
      <w:r w:rsidR="005F2714">
        <w:t xml:space="preserve"> – instalacja </w:t>
      </w:r>
      <w:proofErr w:type="spellStart"/>
      <w:r w:rsidR="005F2714">
        <w:t>zalicznikowa</w:t>
      </w:r>
      <w:proofErr w:type="spellEnd"/>
      <w:r w:rsidR="005F2714">
        <w:t>,</w:t>
      </w:r>
      <w:r w:rsidR="006E030D">
        <w:t xml:space="preserve"> monitoringiem oraz ogrodzeniem terenu</w:t>
      </w:r>
      <w:r w:rsidR="00845BDE" w:rsidRPr="005A1998">
        <w:t xml:space="preserve">. </w:t>
      </w:r>
      <w:r w:rsidR="00A7427D">
        <w:t xml:space="preserve">Ścieki kolektorami grawitacyjnymi spływać będą do tłoczni ścieków, </w:t>
      </w:r>
      <w:r w:rsidR="00A7427D" w:rsidRPr="005A1998">
        <w:t>a następnie ścieki kolektorem tłocznym</w:t>
      </w:r>
      <w:r w:rsidR="00A7427D">
        <w:t xml:space="preserve"> </w:t>
      </w:r>
      <w:r w:rsidR="00A7427D" w:rsidRPr="005A1998">
        <w:t>z ru</w:t>
      </w:r>
      <w:r w:rsidR="00A7427D">
        <w:t xml:space="preserve">r ciśnieniowych o średnicy PE </w:t>
      </w:r>
      <w:r w:rsidR="00A7427D">
        <w:rPr>
          <w:rFonts w:cs="Arial"/>
        </w:rPr>
        <w:t>Ø</w:t>
      </w:r>
      <w:r w:rsidR="00A7427D">
        <w:t xml:space="preserve"> 90 mm</w:t>
      </w:r>
      <w:r w:rsidR="00A7427D" w:rsidRPr="005A1998">
        <w:t xml:space="preserve"> tłoczone będą do</w:t>
      </w:r>
      <w:r w:rsidR="00A7427D">
        <w:t xml:space="preserve"> kolektora ciśnieniowego.</w:t>
      </w:r>
      <w:r w:rsidR="00A7427D" w:rsidRPr="005A1998">
        <w:t xml:space="preserve"> </w:t>
      </w:r>
      <w:r w:rsidR="00845BDE" w:rsidRPr="004630E5">
        <w:t>Projektowana kanalizacja włączona będzie do systemu sieci kanalizacyjnej miasta Ta</w:t>
      </w:r>
      <w:r w:rsidR="00845BDE">
        <w:t xml:space="preserve">rnobrzega poprzez </w:t>
      </w:r>
      <w:r w:rsidR="00303A83">
        <w:t xml:space="preserve">zamontowanie trójników na włączeniu </w:t>
      </w:r>
      <w:r w:rsidR="00303A83">
        <w:lastRenderedPageBreak/>
        <w:t xml:space="preserve">projektowanych rurociągów tłocznych </w:t>
      </w:r>
      <w:r w:rsidR="00845BDE">
        <w:t>w ul. Plażowej.</w:t>
      </w:r>
      <w:r w:rsidR="00845BDE" w:rsidRPr="004630E5">
        <w:t xml:space="preserve"> </w:t>
      </w:r>
      <w:r w:rsidR="00303A83">
        <w:t>W miejscach włączenia</w:t>
      </w:r>
      <w:r w:rsidR="00303A83" w:rsidRPr="00303A83">
        <w:t xml:space="preserve"> </w:t>
      </w:r>
      <w:r w:rsidR="00303A83">
        <w:t xml:space="preserve">na rurociągu tłocznym </w:t>
      </w:r>
      <w:r w:rsidR="00303A83">
        <w:rPr>
          <w:rFonts w:cs="Arial"/>
        </w:rPr>
        <w:t>Ø</w:t>
      </w:r>
      <w:r w:rsidR="00303A83">
        <w:t xml:space="preserve"> 90 mm zamontowane zostaną studnie włazowe.</w:t>
      </w:r>
    </w:p>
    <w:p w:rsidR="007C7961" w:rsidRPr="007C7961" w:rsidRDefault="007C7961" w:rsidP="007C7961">
      <w:pPr>
        <w:pStyle w:val="Tekstpodstawowywcity3"/>
        <w:spacing w:line="312" w:lineRule="auto"/>
        <w:ind w:firstLine="0"/>
      </w:pPr>
      <w:r>
        <w:t>Kanały grawitacyjne przebiegają wzdłuż istniejącej</w:t>
      </w:r>
      <w:r w:rsidR="00845BDE">
        <w:t xml:space="preserve"> </w:t>
      </w:r>
      <w:r>
        <w:t xml:space="preserve">i przewidzianej </w:t>
      </w:r>
      <w:r w:rsidR="00845BDE">
        <w:t xml:space="preserve">do </w:t>
      </w:r>
      <w:r>
        <w:t>przebudowy drogi tj. ul. Plażowej zgodnie z projekt</w:t>
      </w:r>
      <w:r w:rsidR="00A57A44">
        <w:t>em</w:t>
      </w:r>
      <w:r>
        <w:t xml:space="preserve"> budowlany</w:t>
      </w:r>
      <w:r w:rsidR="00A57A44">
        <w:t>m</w:t>
      </w:r>
      <w:r>
        <w:t xml:space="preserve"> „</w:t>
      </w:r>
      <w:r w:rsidRPr="007C7961">
        <w:t>Uzbrojenie ul. Plażowej w Tarnobrzegu w kanalizację sanitarną grawitacyjno-ciśnieniową wraz z tłoczniami ścieków i zasilaniem elektrycznym</w:t>
      </w:r>
      <w:r>
        <w:t>”</w:t>
      </w:r>
    </w:p>
    <w:p w:rsidR="00B75962" w:rsidRPr="006E030D" w:rsidRDefault="006E030D" w:rsidP="00197786">
      <w:pPr>
        <w:pStyle w:val="Tekstpodstawowywcity3"/>
        <w:spacing w:line="312" w:lineRule="auto"/>
        <w:ind w:firstLine="0"/>
      </w:pPr>
      <w:r>
        <w:t xml:space="preserve">Łączna długość sieci kanalizacyjnej do wybudowania objętej zamówieniem wynosi </w:t>
      </w:r>
      <w:r w:rsidRPr="006E030D">
        <w:t>2475,5</w:t>
      </w:r>
      <w:r>
        <w:t xml:space="preserve"> m, </w:t>
      </w:r>
      <w:r w:rsidR="00B75962" w:rsidRPr="006E030D">
        <w:t>w tym:</w:t>
      </w:r>
    </w:p>
    <w:p w:rsidR="00B75962" w:rsidRPr="006E030D" w:rsidRDefault="006E030D" w:rsidP="00B75962">
      <w:pPr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312" w:lineRule="auto"/>
        <w:ind w:left="284" w:hanging="284"/>
        <w:rPr>
          <w:rFonts w:ascii="Arial" w:hAnsi="Arial" w:cs="Arial"/>
          <w:sz w:val="24"/>
          <w:szCs w:val="24"/>
        </w:rPr>
      </w:pPr>
      <w:r w:rsidRPr="006E030D">
        <w:rPr>
          <w:rFonts w:ascii="Arial" w:hAnsi="Arial" w:cs="Arial"/>
          <w:sz w:val="24"/>
          <w:szCs w:val="24"/>
        </w:rPr>
        <w:t>kolektory grawitacyjne:</w:t>
      </w:r>
      <w:r w:rsidRPr="006E030D">
        <w:rPr>
          <w:rFonts w:ascii="Arial" w:hAnsi="Arial" w:cs="Arial"/>
          <w:sz w:val="24"/>
          <w:szCs w:val="24"/>
        </w:rPr>
        <w:tab/>
      </w:r>
      <w:r w:rsidRPr="006E030D">
        <w:rPr>
          <w:rFonts w:ascii="Arial" w:hAnsi="Arial" w:cs="Arial"/>
          <w:sz w:val="24"/>
          <w:szCs w:val="24"/>
        </w:rPr>
        <w:tab/>
        <w:t>Ø 250 mm PVC SN 8</w:t>
      </w:r>
      <w:r w:rsidRPr="006E030D">
        <w:rPr>
          <w:rFonts w:ascii="Arial" w:hAnsi="Arial" w:cs="Arial"/>
          <w:sz w:val="24"/>
          <w:szCs w:val="24"/>
        </w:rPr>
        <w:tab/>
      </w:r>
      <w:r w:rsidRPr="006E030D">
        <w:rPr>
          <w:rFonts w:ascii="Arial" w:hAnsi="Arial" w:cs="Arial"/>
          <w:sz w:val="24"/>
          <w:szCs w:val="24"/>
        </w:rPr>
        <w:tab/>
        <w:t xml:space="preserve">L=11 </w:t>
      </w:r>
      <w:r w:rsidR="00B75962" w:rsidRPr="006E030D">
        <w:rPr>
          <w:rFonts w:ascii="Arial" w:hAnsi="Arial" w:cs="Arial"/>
          <w:sz w:val="24"/>
          <w:szCs w:val="24"/>
        </w:rPr>
        <w:t>m</w:t>
      </w:r>
    </w:p>
    <w:p w:rsidR="00B75962" w:rsidRPr="006E030D" w:rsidRDefault="006E030D" w:rsidP="00B75962">
      <w:pPr>
        <w:tabs>
          <w:tab w:val="left" w:pos="709"/>
        </w:tabs>
        <w:spacing w:line="312" w:lineRule="auto"/>
        <w:rPr>
          <w:rFonts w:ascii="Arial" w:hAnsi="Arial" w:cs="Arial"/>
          <w:sz w:val="24"/>
          <w:szCs w:val="24"/>
        </w:rPr>
      </w:pPr>
      <w:r w:rsidRPr="006E030D">
        <w:rPr>
          <w:rFonts w:ascii="Arial" w:hAnsi="Arial" w:cs="Arial"/>
          <w:sz w:val="24"/>
          <w:szCs w:val="24"/>
        </w:rPr>
        <w:tab/>
      </w:r>
      <w:r w:rsidRPr="006E030D">
        <w:rPr>
          <w:rFonts w:ascii="Arial" w:hAnsi="Arial" w:cs="Arial"/>
          <w:sz w:val="24"/>
          <w:szCs w:val="24"/>
        </w:rPr>
        <w:tab/>
      </w:r>
      <w:r w:rsidRPr="006E030D">
        <w:rPr>
          <w:rFonts w:ascii="Arial" w:hAnsi="Arial" w:cs="Arial"/>
          <w:sz w:val="24"/>
          <w:szCs w:val="24"/>
        </w:rPr>
        <w:tab/>
      </w:r>
      <w:r w:rsidRPr="006E030D">
        <w:rPr>
          <w:rFonts w:ascii="Arial" w:hAnsi="Arial" w:cs="Arial"/>
          <w:sz w:val="24"/>
          <w:szCs w:val="24"/>
        </w:rPr>
        <w:tab/>
      </w:r>
      <w:r w:rsidRPr="006E030D">
        <w:rPr>
          <w:rFonts w:ascii="Arial" w:hAnsi="Arial" w:cs="Arial"/>
          <w:sz w:val="24"/>
          <w:szCs w:val="24"/>
        </w:rPr>
        <w:tab/>
        <w:t>Ø 200</w:t>
      </w:r>
      <w:r w:rsidR="00B75962" w:rsidRPr="006E030D">
        <w:rPr>
          <w:rFonts w:ascii="Arial" w:hAnsi="Arial" w:cs="Arial"/>
          <w:sz w:val="24"/>
          <w:szCs w:val="24"/>
        </w:rPr>
        <w:t xml:space="preserve"> mm PVC SN 8</w:t>
      </w:r>
      <w:r w:rsidR="00B75962" w:rsidRPr="006E030D">
        <w:rPr>
          <w:rFonts w:ascii="Arial" w:hAnsi="Arial" w:cs="Arial"/>
          <w:sz w:val="24"/>
          <w:szCs w:val="24"/>
        </w:rPr>
        <w:tab/>
      </w:r>
      <w:r w:rsidR="00B75962" w:rsidRPr="006E030D">
        <w:rPr>
          <w:rFonts w:ascii="Arial" w:hAnsi="Arial" w:cs="Arial"/>
          <w:sz w:val="24"/>
          <w:szCs w:val="24"/>
        </w:rPr>
        <w:tab/>
        <w:t>L=</w:t>
      </w:r>
      <w:r w:rsidRPr="006E030D">
        <w:rPr>
          <w:rFonts w:ascii="Arial" w:hAnsi="Arial" w:cs="Arial"/>
          <w:sz w:val="24"/>
          <w:szCs w:val="24"/>
        </w:rPr>
        <w:t xml:space="preserve">2458 </w:t>
      </w:r>
      <w:r w:rsidR="00B75962" w:rsidRPr="006E030D">
        <w:rPr>
          <w:rFonts w:ascii="Arial" w:hAnsi="Arial" w:cs="Arial"/>
          <w:sz w:val="24"/>
          <w:szCs w:val="24"/>
        </w:rPr>
        <w:t>m</w:t>
      </w:r>
    </w:p>
    <w:p w:rsidR="00B75962" w:rsidRDefault="006E030D" w:rsidP="00B75962">
      <w:pPr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312" w:lineRule="auto"/>
        <w:ind w:left="284" w:hanging="284"/>
        <w:rPr>
          <w:rFonts w:ascii="Arial" w:hAnsi="Arial" w:cs="Arial"/>
          <w:sz w:val="24"/>
          <w:szCs w:val="24"/>
        </w:rPr>
      </w:pPr>
      <w:r w:rsidRPr="006E030D">
        <w:rPr>
          <w:rFonts w:ascii="Arial" w:hAnsi="Arial" w:cs="Arial"/>
          <w:sz w:val="24"/>
          <w:szCs w:val="24"/>
        </w:rPr>
        <w:t>rurociągi tłoczne:</w:t>
      </w:r>
      <w:r w:rsidRPr="006E030D">
        <w:rPr>
          <w:rFonts w:ascii="Arial" w:hAnsi="Arial" w:cs="Arial"/>
          <w:sz w:val="24"/>
          <w:szCs w:val="24"/>
        </w:rPr>
        <w:tab/>
      </w:r>
      <w:r w:rsidRPr="006E030D">
        <w:rPr>
          <w:rFonts w:ascii="Arial" w:hAnsi="Arial" w:cs="Arial"/>
          <w:sz w:val="24"/>
          <w:szCs w:val="24"/>
        </w:rPr>
        <w:tab/>
      </w:r>
      <w:r w:rsidRPr="006E030D">
        <w:rPr>
          <w:rFonts w:ascii="Arial" w:hAnsi="Arial" w:cs="Arial"/>
          <w:sz w:val="24"/>
          <w:szCs w:val="24"/>
        </w:rPr>
        <w:tab/>
        <w:t>Ø 90</w:t>
      </w:r>
      <w:r w:rsidR="00B75962" w:rsidRPr="006E030D">
        <w:rPr>
          <w:rFonts w:ascii="Arial" w:hAnsi="Arial" w:cs="Arial"/>
          <w:sz w:val="24"/>
          <w:szCs w:val="24"/>
        </w:rPr>
        <w:t xml:space="preserve"> mm PE100 RC SDR17,6</w:t>
      </w:r>
      <w:r w:rsidR="00B75962" w:rsidRPr="006E030D">
        <w:rPr>
          <w:rFonts w:ascii="Arial" w:hAnsi="Arial" w:cs="Arial"/>
          <w:sz w:val="24"/>
          <w:szCs w:val="24"/>
        </w:rPr>
        <w:tab/>
        <w:t xml:space="preserve">L= </w:t>
      </w:r>
      <w:r w:rsidRPr="006E030D">
        <w:rPr>
          <w:rFonts w:ascii="Arial" w:hAnsi="Arial" w:cs="Arial"/>
          <w:sz w:val="24"/>
          <w:szCs w:val="24"/>
        </w:rPr>
        <w:t>6,5</w:t>
      </w:r>
      <w:r w:rsidR="00B75962" w:rsidRPr="006E030D">
        <w:rPr>
          <w:rFonts w:ascii="Arial" w:hAnsi="Arial" w:cs="Arial"/>
          <w:sz w:val="24"/>
          <w:szCs w:val="24"/>
        </w:rPr>
        <w:t xml:space="preserve"> m</w:t>
      </w:r>
    </w:p>
    <w:p w:rsidR="00A7427D" w:rsidRPr="00303A83" w:rsidRDefault="00A7427D" w:rsidP="00A7427D">
      <w:pPr>
        <w:tabs>
          <w:tab w:val="left" w:pos="284"/>
        </w:tabs>
        <w:autoSpaceDE w:val="0"/>
        <w:autoSpaceDN w:val="0"/>
        <w:adjustRightInd w:val="0"/>
        <w:spacing w:line="312" w:lineRule="auto"/>
        <w:rPr>
          <w:rFonts w:ascii="Arial" w:hAnsi="Arial" w:cs="Arial"/>
          <w:sz w:val="24"/>
          <w:szCs w:val="24"/>
        </w:rPr>
      </w:pPr>
      <w:r w:rsidRPr="00303A83">
        <w:rPr>
          <w:rFonts w:ascii="Arial" w:hAnsi="Arial" w:cs="Arial"/>
          <w:sz w:val="24"/>
          <w:szCs w:val="24"/>
        </w:rPr>
        <w:t>W ramach zamówienia na sieci wybudowane zostaną:</w:t>
      </w:r>
    </w:p>
    <w:p w:rsidR="006E030D" w:rsidRPr="00303A83" w:rsidRDefault="006E030D" w:rsidP="006E030D">
      <w:pPr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312" w:lineRule="auto"/>
        <w:ind w:left="284" w:hanging="284"/>
        <w:rPr>
          <w:rFonts w:ascii="Arial" w:hAnsi="Arial" w:cs="Arial"/>
          <w:sz w:val="24"/>
          <w:szCs w:val="24"/>
        </w:rPr>
      </w:pPr>
      <w:r w:rsidRPr="00303A83">
        <w:rPr>
          <w:rFonts w:ascii="Arial" w:hAnsi="Arial" w:cs="Arial"/>
          <w:sz w:val="24"/>
          <w:szCs w:val="24"/>
        </w:rPr>
        <w:t>studzienki włazowe na sieci grawitacyjnej Ø 1000 betonowe – 10 szt.</w:t>
      </w:r>
    </w:p>
    <w:p w:rsidR="00B75962" w:rsidRPr="00303A83" w:rsidRDefault="00B75962" w:rsidP="00B75962">
      <w:pPr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312" w:lineRule="auto"/>
        <w:ind w:left="284" w:hanging="284"/>
        <w:rPr>
          <w:rFonts w:ascii="Arial" w:hAnsi="Arial" w:cs="Arial"/>
          <w:sz w:val="24"/>
          <w:szCs w:val="24"/>
        </w:rPr>
      </w:pPr>
      <w:r w:rsidRPr="00303A83">
        <w:rPr>
          <w:rFonts w:ascii="Arial" w:hAnsi="Arial" w:cs="Arial"/>
          <w:sz w:val="24"/>
          <w:szCs w:val="24"/>
        </w:rPr>
        <w:t xml:space="preserve">studzienki </w:t>
      </w:r>
      <w:proofErr w:type="spellStart"/>
      <w:r w:rsidRPr="00303A83">
        <w:rPr>
          <w:rFonts w:ascii="Arial" w:hAnsi="Arial" w:cs="Arial"/>
          <w:sz w:val="24"/>
          <w:szCs w:val="24"/>
        </w:rPr>
        <w:t>niewłaz</w:t>
      </w:r>
      <w:r w:rsidR="000F317F" w:rsidRPr="00303A83">
        <w:rPr>
          <w:rFonts w:ascii="Arial" w:hAnsi="Arial" w:cs="Arial"/>
          <w:sz w:val="24"/>
          <w:szCs w:val="24"/>
        </w:rPr>
        <w:t>owe</w:t>
      </w:r>
      <w:proofErr w:type="spellEnd"/>
      <w:r w:rsidR="000F317F" w:rsidRPr="00303A83">
        <w:rPr>
          <w:rFonts w:ascii="Arial" w:hAnsi="Arial" w:cs="Arial"/>
          <w:sz w:val="24"/>
          <w:szCs w:val="24"/>
        </w:rPr>
        <w:t xml:space="preserve"> na sieci grawitacyjnej Ø 425 z tworzyw sztucznych – 59</w:t>
      </w:r>
      <w:r w:rsidRPr="00303A83">
        <w:rPr>
          <w:rFonts w:ascii="Arial" w:hAnsi="Arial" w:cs="Arial"/>
          <w:sz w:val="24"/>
          <w:szCs w:val="24"/>
        </w:rPr>
        <w:t xml:space="preserve"> szt.</w:t>
      </w:r>
    </w:p>
    <w:p w:rsidR="00B75962" w:rsidRDefault="00B75962" w:rsidP="000F317F">
      <w:pPr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312" w:lineRule="auto"/>
        <w:ind w:left="284" w:hanging="284"/>
        <w:rPr>
          <w:rFonts w:ascii="Arial" w:hAnsi="Arial" w:cs="Arial"/>
          <w:sz w:val="24"/>
          <w:szCs w:val="24"/>
        </w:rPr>
      </w:pPr>
      <w:r w:rsidRPr="000F317F">
        <w:rPr>
          <w:rFonts w:ascii="Arial" w:hAnsi="Arial" w:cs="Arial"/>
          <w:sz w:val="24"/>
          <w:szCs w:val="24"/>
        </w:rPr>
        <w:t xml:space="preserve">studzienki </w:t>
      </w:r>
      <w:proofErr w:type="spellStart"/>
      <w:r w:rsidR="00837DCC">
        <w:rPr>
          <w:rFonts w:ascii="Arial" w:hAnsi="Arial" w:cs="Arial"/>
          <w:sz w:val="24"/>
          <w:szCs w:val="24"/>
        </w:rPr>
        <w:t>włączeniowe</w:t>
      </w:r>
      <w:proofErr w:type="spellEnd"/>
      <w:r w:rsidRPr="000F317F">
        <w:rPr>
          <w:rFonts w:ascii="Arial" w:hAnsi="Arial" w:cs="Arial"/>
          <w:sz w:val="24"/>
          <w:szCs w:val="24"/>
        </w:rPr>
        <w:t xml:space="preserve"> na rurociągu tłoczn</w:t>
      </w:r>
      <w:r w:rsidR="000F317F" w:rsidRPr="000F317F">
        <w:rPr>
          <w:rFonts w:ascii="Arial" w:hAnsi="Arial" w:cs="Arial"/>
          <w:sz w:val="24"/>
          <w:szCs w:val="24"/>
        </w:rPr>
        <w:t>ym Ø 1500 mm betonowe - 2</w:t>
      </w:r>
      <w:r w:rsidRPr="000F317F">
        <w:rPr>
          <w:rFonts w:ascii="Arial" w:hAnsi="Arial" w:cs="Arial"/>
          <w:sz w:val="24"/>
          <w:szCs w:val="24"/>
        </w:rPr>
        <w:t xml:space="preserve"> szt.</w:t>
      </w:r>
    </w:p>
    <w:p w:rsidR="00A7427D" w:rsidRDefault="00A7427D" w:rsidP="000F317F">
      <w:pPr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312" w:lineRule="auto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zbiornik tłoczni z </w:t>
      </w:r>
      <w:proofErr w:type="spellStart"/>
      <w:r>
        <w:rPr>
          <w:rFonts w:ascii="Arial" w:hAnsi="Arial" w:cs="Arial"/>
          <w:sz w:val="24"/>
          <w:szCs w:val="24"/>
        </w:rPr>
        <w:t>polimerobetonu</w:t>
      </w:r>
      <w:proofErr w:type="spellEnd"/>
      <w:r>
        <w:rPr>
          <w:rFonts w:ascii="Arial" w:hAnsi="Arial" w:cs="Arial"/>
          <w:sz w:val="24"/>
          <w:szCs w:val="24"/>
        </w:rPr>
        <w:t xml:space="preserve"> o średnicy </w:t>
      </w:r>
      <w:proofErr w:type="spellStart"/>
      <w:r w:rsidRPr="00A7427D">
        <w:rPr>
          <w:rFonts w:ascii="Arial" w:hAnsi="Arial" w:cs="Arial"/>
          <w:sz w:val="24"/>
          <w:szCs w:val="24"/>
        </w:rPr>
        <w:t>D</w:t>
      </w:r>
      <w:r w:rsidRPr="00A7427D">
        <w:rPr>
          <w:rFonts w:ascii="Arial" w:hAnsi="Arial" w:cs="Arial"/>
          <w:sz w:val="24"/>
          <w:szCs w:val="24"/>
          <w:vertAlign w:val="subscript"/>
        </w:rPr>
        <w:t>wew</w:t>
      </w:r>
      <w:proofErr w:type="spellEnd"/>
      <w:r w:rsidRPr="00A7427D">
        <w:rPr>
          <w:rFonts w:ascii="Arial" w:hAnsi="Arial" w:cs="Arial"/>
          <w:sz w:val="24"/>
          <w:szCs w:val="24"/>
          <w:vertAlign w:val="subscript"/>
        </w:rPr>
        <w:t xml:space="preserve">. </w:t>
      </w:r>
      <w:r w:rsidRPr="00A7427D">
        <w:rPr>
          <w:rFonts w:ascii="Arial" w:hAnsi="Arial" w:cs="Arial"/>
          <w:sz w:val="24"/>
          <w:szCs w:val="24"/>
        </w:rPr>
        <w:t>=</w:t>
      </w:r>
      <w:r w:rsidRPr="00A7427D">
        <w:rPr>
          <w:rFonts w:ascii="Arial" w:hAnsi="Arial" w:cs="Arial"/>
          <w:sz w:val="24"/>
          <w:szCs w:val="24"/>
          <w:vertAlign w:val="subscript"/>
        </w:rPr>
        <w:t xml:space="preserve"> </w:t>
      </w:r>
      <w:r w:rsidRPr="00A7427D">
        <w:rPr>
          <w:rFonts w:ascii="Arial" w:hAnsi="Arial" w:cs="Arial"/>
          <w:sz w:val="24"/>
          <w:szCs w:val="24"/>
        </w:rPr>
        <w:t>2000</w:t>
      </w:r>
      <w:r>
        <w:rPr>
          <w:rFonts w:ascii="Arial" w:hAnsi="Arial" w:cs="Arial"/>
          <w:sz w:val="24"/>
          <w:szCs w:val="24"/>
        </w:rPr>
        <w:t xml:space="preserve"> mm i głębokości </w:t>
      </w:r>
      <w:proofErr w:type="spellStart"/>
      <w:r w:rsidRPr="00A7427D">
        <w:rPr>
          <w:rFonts w:ascii="Arial" w:hAnsi="Arial" w:cs="Arial"/>
          <w:sz w:val="24"/>
          <w:szCs w:val="24"/>
        </w:rPr>
        <w:t>H</w:t>
      </w:r>
      <w:r w:rsidRPr="00A7427D">
        <w:rPr>
          <w:rFonts w:ascii="Arial" w:hAnsi="Arial" w:cs="Arial"/>
          <w:sz w:val="20"/>
          <w:szCs w:val="20"/>
          <w:vertAlign w:val="subscript"/>
        </w:rPr>
        <w:t>zew</w:t>
      </w:r>
      <w:proofErr w:type="spellEnd"/>
      <w:r w:rsidRPr="00A7427D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A7427D">
        <w:rPr>
          <w:rFonts w:ascii="Arial" w:hAnsi="Arial" w:cs="Arial"/>
          <w:sz w:val="24"/>
          <w:szCs w:val="24"/>
        </w:rPr>
        <w:t>=</w:t>
      </w:r>
      <w:r>
        <w:rPr>
          <w:rFonts w:ascii="Arial" w:hAnsi="Arial" w:cs="Arial"/>
          <w:sz w:val="24"/>
          <w:szCs w:val="24"/>
        </w:rPr>
        <w:t xml:space="preserve"> </w:t>
      </w:r>
      <w:r w:rsidRPr="00A7427D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,</w:t>
      </w:r>
      <w:r w:rsidRPr="00A7427D">
        <w:rPr>
          <w:rFonts w:ascii="Arial" w:hAnsi="Arial" w:cs="Arial"/>
          <w:sz w:val="24"/>
          <w:szCs w:val="24"/>
        </w:rPr>
        <w:t>740</w:t>
      </w:r>
      <w:r>
        <w:rPr>
          <w:rFonts w:ascii="Arial" w:hAnsi="Arial" w:cs="Arial"/>
          <w:sz w:val="24"/>
          <w:szCs w:val="24"/>
        </w:rPr>
        <w:t xml:space="preserve"> m</w:t>
      </w:r>
    </w:p>
    <w:p w:rsidR="00A7427D" w:rsidRPr="000F317F" w:rsidRDefault="00A7427D" w:rsidP="00A7427D">
      <w:pPr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312" w:lineRule="auto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zbiornik tłoczni z </w:t>
      </w:r>
      <w:proofErr w:type="spellStart"/>
      <w:r>
        <w:rPr>
          <w:rFonts w:ascii="Arial" w:hAnsi="Arial" w:cs="Arial"/>
          <w:sz w:val="24"/>
          <w:szCs w:val="24"/>
        </w:rPr>
        <w:t>polimerobetonu</w:t>
      </w:r>
      <w:proofErr w:type="spellEnd"/>
      <w:r>
        <w:rPr>
          <w:rFonts w:ascii="Arial" w:hAnsi="Arial" w:cs="Arial"/>
          <w:sz w:val="24"/>
          <w:szCs w:val="24"/>
        </w:rPr>
        <w:t xml:space="preserve"> o średnicy </w:t>
      </w:r>
      <w:proofErr w:type="spellStart"/>
      <w:r w:rsidRPr="00A7427D">
        <w:rPr>
          <w:rFonts w:ascii="Arial" w:hAnsi="Arial" w:cs="Arial"/>
          <w:sz w:val="24"/>
          <w:szCs w:val="24"/>
        </w:rPr>
        <w:t>D</w:t>
      </w:r>
      <w:r w:rsidRPr="00A7427D">
        <w:rPr>
          <w:rFonts w:ascii="Arial" w:hAnsi="Arial" w:cs="Arial"/>
          <w:sz w:val="24"/>
          <w:szCs w:val="24"/>
          <w:vertAlign w:val="subscript"/>
        </w:rPr>
        <w:t>wew</w:t>
      </w:r>
      <w:proofErr w:type="spellEnd"/>
      <w:r w:rsidRPr="00A7427D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A7427D">
        <w:rPr>
          <w:rFonts w:ascii="Arial" w:hAnsi="Arial" w:cs="Arial"/>
          <w:sz w:val="24"/>
          <w:szCs w:val="24"/>
        </w:rPr>
        <w:t>=</w:t>
      </w:r>
      <w:r>
        <w:rPr>
          <w:rFonts w:ascii="Arial" w:hAnsi="Arial" w:cs="Arial"/>
          <w:sz w:val="24"/>
          <w:szCs w:val="24"/>
        </w:rPr>
        <w:t xml:space="preserve"> </w:t>
      </w:r>
      <w:r w:rsidRPr="00A7427D">
        <w:rPr>
          <w:rFonts w:ascii="Arial" w:hAnsi="Arial" w:cs="Arial"/>
          <w:sz w:val="24"/>
          <w:szCs w:val="24"/>
        </w:rPr>
        <w:t>2000</w:t>
      </w:r>
      <w:r>
        <w:rPr>
          <w:rFonts w:ascii="Arial" w:hAnsi="Arial" w:cs="Arial"/>
          <w:sz w:val="24"/>
          <w:szCs w:val="24"/>
        </w:rPr>
        <w:t xml:space="preserve"> mm i głębokości </w:t>
      </w:r>
      <w:proofErr w:type="spellStart"/>
      <w:r w:rsidRPr="00A7427D">
        <w:rPr>
          <w:rFonts w:ascii="Arial" w:hAnsi="Arial" w:cs="Arial"/>
          <w:sz w:val="24"/>
          <w:szCs w:val="24"/>
        </w:rPr>
        <w:t>H</w:t>
      </w:r>
      <w:r w:rsidRPr="00A7427D">
        <w:rPr>
          <w:rFonts w:ascii="Arial" w:hAnsi="Arial" w:cs="Arial"/>
          <w:sz w:val="24"/>
          <w:szCs w:val="24"/>
          <w:vertAlign w:val="subscript"/>
        </w:rPr>
        <w:t>zew</w:t>
      </w:r>
      <w:proofErr w:type="spellEnd"/>
      <w:r w:rsidRPr="00A7427D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A7427D">
        <w:rPr>
          <w:rFonts w:ascii="Arial" w:hAnsi="Arial" w:cs="Arial"/>
          <w:sz w:val="24"/>
          <w:szCs w:val="24"/>
        </w:rPr>
        <w:t>=</w:t>
      </w:r>
      <w:r>
        <w:rPr>
          <w:rFonts w:ascii="Arial" w:hAnsi="Arial" w:cs="Arial"/>
          <w:sz w:val="24"/>
          <w:szCs w:val="24"/>
        </w:rPr>
        <w:t xml:space="preserve"> </w:t>
      </w:r>
      <w:r w:rsidRPr="00A7427D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>,</w:t>
      </w:r>
      <w:r w:rsidRPr="00A7427D">
        <w:rPr>
          <w:rFonts w:ascii="Arial" w:hAnsi="Arial" w:cs="Arial"/>
          <w:sz w:val="24"/>
          <w:szCs w:val="24"/>
        </w:rPr>
        <w:t>260</w:t>
      </w:r>
      <w:r>
        <w:rPr>
          <w:rFonts w:ascii="Arial" w:hAnsi="Arial" w:cs="Arial"/>
          <w:sz w:val="24"/>
          <w:szCs w:val="24"/>
        </w:rPr>
        <w:t xml:space="preserve"> m</w:t>
      </w:r>
    </w:p>
    <w:p w:rsidR="00D76EA4" w:rsidRDefault="00D76EA4" w:rsidP="006C7DBA">
      <w:pPr>
        <w:tabs>
          <w:tab w:val="left" w:pos="284"/>
        </w:tabs>
        <w:autoSpaceDE w:val="0"/>
        <w:autoSpaceDN w:val="0"/>
        <w:adjustRightInd w:val="0"/>
        <w:spacing w:line="312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Studnie </w:t>
      </w:r>
      <w:r w:rsidR="00303A83">
        <w:rPr>
          <w:rFonts w:ascii="Arial" w:hAnsi="Arial" w:cs="Arial"/>
          <w:sz w:val="24"/>
          <w:szCs w:val="24"/>
        </w:rPr>
        <w:t xml:space="preserve">kanalizacyjne </w:t>
      </w:r>
      <w:r>
        <w:rPr>
          <w:rFonts w:ascii="Arial" w:hAnsi="Arial" w:cs="Arial"/>
          <w:sz w:val="24"/>
          <w:szCs w:val="24"/>
        </w:rPr>
        <w:t>należy wyposażyć we włazy typu ciężkiego</w:t>
      </w:r>
      <w:r w:rsidR="00303A83">
        <w:rPr>
          <w:rFonts w:ascii="Arial" w:hAnsi="Arial" w:cs="Arial"/>
          <w:sz w:val="24"/>
          <w:szCs w:val="24"/>
        </w:rPr>
        <w:t xml:space="preserve"> i </w:t>
      </w:r>
      <w:r w:rsidR="00A47643">
        <w:rPr>
          <w:rFonts w:ascii="Arial" w:hAnsi="Arial" w:cs="Arial"/>
          <w:sz w:val="24"/>
          <w:szCs w:val="24"/>
        </w:rPr>
        <w:t xml:space="preserve">żelbetowe </w:t>
      </w:r>
      <w:r w:rsidR="00303A83">
        <w:rPr>
          <w:rFonts w:ascii="Arial" w:hAnsi="Arial" w:cs="Arial"/>
          <w:sz w:val="24"/>
          <w:szCs w:val="24"/>
        </w:rPr>
        <w:t>pierścienie odciążające</w:t>
      </w:r>
      <w:r>
        <w:rPr>
          <w:rFonts w:ascii="Arial" w:hAnsi="Arial" w:cs="Arial"/>
          <w:sz w:val="24"/>
          <w:szCs w:val="24"/>
        </w:rPr>
        <w:t>. Studnie</w:t>
      </w:r>
      <w:r w:rsidRPr="000F317F">
        <w:rPr>
          <w:rFonts w:ascii="Arial" w:hAnsi="Arial" w:cs="Arial"/>
          <w:sz w:val="24"/>
          <w:szCs w:val="24"/>
        </w:rPr>
        <w:t xml:space="preserve"> Ø 1000 </w:t>
      </w:r>
      <w:r w:rsidR="006C7DBA">
        <w:rPr>
          <w:rFonts w:ascii="Arial" w:hAnsi="Arial" w:cs="Arial"/>
          <w:sz w:val="24"/>
          <w:szCs w:val="24"/>
        </w:rPr>
        <w:t xml:space="preserve">należy </w:t>
      </w:r>
      <w:r>
        <w:rPr>
          <w:rFonts w:ascii="Arial" w:hAnsi="Arial" w:cs="Arial"/>
          <w:sz w:val="24"/>
          <w:szCs w:val="24"/>
        </w:rPr>
        <w:t xml:space="preserve">posadowić na betonowym podłożu. </w:t>
      </w:r>
      <w:r w:rsidR="00E123A5">
        <w:rPr>
          <w:rFonts w:ascii="Arial" w:hAnsi="Arial" w:cs="Arial"/>
          <w:sz w:val="24"/>
          <w:szCs w:val="24"/>
        </w:rPr>
        <w:t>Studnie systemowe należy montować na podsypce piaskowej o grubości 15 cm, p</w:t>
      </w:r>
      <w:r>
        <w:rPr>
          <w:rFonts w:ascii="Arial" w:hAnsi="Arial" w:cs="Arial"/>
          <w:sz w:val="24"/>
          <w:szCs w:val="24"/>
        </w:rPr>
        <w:t>odstawy studni systemowych z tworzyw sztucznych należy obetonować</w:t>
      </w:r>
      <w:r w:rsidR="006C7DBA">
        <w:rPr>
          <w:rFonts w:ascii="Arial" w:hAnsi="Arial" w:cs="Arial"/>
          <w:sz w:val="24"/>
          <w:szCs w:val="24"/>
        </w:rPr>
        <w:t xml:space="preserve">. </w:t>
      </w:r>
    </w:p>
    <w:p w:rsidR="00B44F28" w:rsidRPr="00B44F28" w:rsidRDefault="00B44F28" w:rsidP="00B44F28">
      <w:pPr>
        <w:tabs>
          <w:tab w:val="left" w:pos="284"/>
        </w:tabs>
        <w:autoSpaceDE w:val="0"/>
        <w:autoSpaceDN w:val="0"/>
        <w:adjustRightInd w:val="0"/>
        <w:spacing w:line="312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Inwestycja obejmuje zabudowanie w zbiornikach z </w:t>
      </w:r>
      <w:proofErr w:type="spellStart"/>
      <w:r>
        <w:rPr>
          <w:rFonts w:ascii="Arial" w:hAnsi="Arial" w:cs="Arial"/>
          <w:sz w:val="24"/>
          <w:szCs w:val="24"/>
        </w:rPr>
        <w:t>polimerobetonu</w:t>
      </w:r>
      <w:proofErr w:type="spellEnd"/>
      <w:r>
        <w:rPr>
          <w:rFonts w:ascii="Arial" w:hAnsi="Arial" w:cs="Arial"/>
          <w:sz w:val="24"/>
          <w:szCs w:val="24"/>
        </w:rPr>
        <w:t xml:space="preserve"> dwóch tłoczni ścieków składających się z </w:t>
      </w:r>
      <w:r w:rsidRPr="00B44F28">
        <w:rPr>
          <w:rFonts w:ascii="Arial" w:hAnsi="Arial" w:cs="Arial"/>
          <w:sz w:val="24"/>
          <w:szCs w:val="24"/>
        </w:rPr>
        <w:t xml:space="preserve">następujących elementów: </w:t>
      </w:r>
    </w:p>
    <w:p w:rsidR="00B44F28" w:rsidRPr="00580E1C" w:rsidRDefault="00580E1C" w:rsidP="00580E1C">
      <w:pPr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312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="002C45F4">
        <w:rPr>
          <w:rFonts w:ascii="Arial" w:hAnsi="Arial" w:cs="Arial"/>
          <w:sz w:val="24"/>
          <w:szCs w:val="24"/>
        </w:rPr>
        <w:t>biornik</w:t>
      </w:r>
      <w:r w:rsidR="00B44F28" w:rsidRPr="00B44F28">
        <w:rPr>
          <w:rFonts w:ascii="Arial" w:hAnsi="Arial" w:cs="Arial"/>
          <w:sz w:val="24"/>
          <w:szCs w:val="24"/>
        </w:rPr>
        <w:t xml:space="preserve"> tłoczni </w:t>
      </w:r>
      <w:r>
        <w:rPr>
          <w:rFonts w:ascii="Arial" w:hAnsi="Arial" w:cs="Arial"/>
          <w:sz w:val="24"/>
          <w:szCs w:val="24"/>
        </w:rPr>
        <w:t xml:space="preserve">(wewnątrz tłoczni) </w:t>
      </w:r>
      <w:r w:rsidR="00B44F28">
        <w:rPr>
          <w:rFonts w:ascii="Arial" w:hAnsi="Arial" w:cs="Arial"/>
          <w:sz w:val="24"/>
          <w:szCs w:val="24"/>
        </w:rPr>
        <w:t>w</w:t>
      </w:r>
      <w:r w:rsidR="00B44F28" w:rsidRPr="00B44F28">
        <w:rPr>
          <w:rFonts w:ascii="Arial" w:hAnsi="Arial" w:cs="Arial"/>
          <w:sz w:val="24"/>
          <w:szCs w:val="24"/>
        </w:rPr>
        <w:t>ykonan</w:t>
      </w:r>
      <w:r w:rsidR="00B44F28">
        <w:rPr>
          <w:rFonts w:ascii="Arial" w:hAnsi="Arial" w:cs="Arial"/>
          <w:sz w:val="24"/>
          <w:szCs w:val="24"/>
        </w:rPr>
        <w:t>y</w:t>
      </w:r>
      <w:r w:rsidR="00B44F28" w:rsidRPr="00B44F2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ze stali kwasoodpornej 0H18N9</w:t>
      </w:r>
      <w:r w:rsidR="00B44F28" w:rsidRPr="00B44F28">
        <w:rPr>
          <w:rFonts w:ascii="Arial" w:hAnsi="Arial" w:cs="Arial"/>
          <w:sz w:val="24"/>
          <w:szCs w:val="24"/>
        </w:rPr>
        <w:t xml:space="preserve"> jako monolit zapewniający 100% szczelność wszystkich połączeń oraz odporny j</w:t>
      </w:r>
      <w:r>
        <w:rPr>
          <w:rFonts w:ascii="Arial" w:hAnsi="Arial" w:cs="Arial"/>
          <w:sz w:val="24"/>
          <w:szCs w:val="24"/>
        </w:rPr>
        <w:t>est na działanie wody gruntowej, wyposażony w w</w:t>
      </w:r>
      <w:r w:rsidR="00B44F28" w:rsidRPr="00580E1C">
        <w:rPr>
          <w:rFonts w:ascii="Arial" w:hAnsi="Arial" w:cs="Arial"/>
          <w:sz w:val="24"/>
          <w:szCs w:val="24"/>
        </w:rPr>
        <w:t xml:space="preserve">łaz wejściowy oraz </w:t>
      </w:r>
      <w:r w:rsidRPr="00580E1C">
        <w:rPr>
          <w:rFonts w:ascii="Arial" w:hAnsi="Arial" w:cs="Arial"/>
          <w:sz w:val="24"/>
          <w:szCs w:val="24"/>
        </w:rPr>
        <w:t>drabink</w:t>
      </w:r>
      <w:r>
        <w:rPr>
          <w:rFonts w:ascii="Arial" w:hAnsi="Arial" w:cs="Arial"/>
          <w:sz w:val="24"/>
          <w:szCs w:val="24"/>
        </w:rPr>
        <w:t xml:space="preserve">ę </w:t>
      </w:r>
      <w:proofErr w:type="spellStart"/>
      <w:r w:rsidR="00B44F28" w:rsidRPr="00580E1C">
        <w:rPr>
          <w:rFonts w:ascii="Arial" w:hAnsi="Arial" w:cs="Arial"/>
          <w:sz w:val="24"/>
          <w:szCs w:val="24"/>
        </w:rPr>
        <w:t>złazow</w:t>
      </w:r>
      <w:r>
        <w:rPr>
          <w:rFonts w:ascii="Arial" w:hAnsi="Arial" w:cs="Arial"/>
          <w:sz w:val="24"/>
          <w:szCs w:val="24"/>
        </w:rPr>
        <w:t>ą</w:t>
      </w:r>
      <w:proofErr w:type="spellEnd"/>
      <w:r w:rsidR="00B44F28" w:rsidRPr="00580E1C">
        <w:rPr>
          <w:rFonts w:ascii="Arial" w:hAnsi="Arial" w:cs="Arial"/>
          <w:sz w:val="24"/>
          <w:szCs w:val="24"/>
        </w:rPr>
        <w:t xml:space="preserve"> i podest roboczy. </w:t>
      </w:r>
    </w:p>
    <w:p w:rsidR="00B44F28" w:rsidRPr="00B44F28" w:rsidRDefault="00580E1C" w:rsidP="00580E1C">
      <w:pPr>
        <w:tabs>
          <w:tab w:val="left" w:pos="284"/>
        </w:tabs>
        <w:autoSpaceDE w:val="0"/>
        <w:autoSpaceDN w:val="0"/>
        <w:adjustRightInd w:val="0"/>
        <w:spacing w:line="312" w:lineRule="auto"/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="00B44F28" w:rsidRPr="00B44F28">
        <w:rPr>
          <w:rFonts w:ascii="Arial" w:hAnsi="Arial" w:cs="Arial"/>
          <w:sz w:val="24"/>
          <w:szCs w:val="24"/>
        </w:rPr>
        <w:t xml:space="preserve">łaz </w:t>
      </w:r>
      <w:r>
        <w:rPr>
          <w:rFonts w:ascii="Arial" w:hAnsi="Arial" w:cs="Arial"/>
          <w:sz w:val="24"/>
          <w:szCs w:val="24"/>
        </w:rPr>
        <w:t xml:space="preserve">powinien być </w:t>
      </w:r>
      <w:r w:rsidR="00B44F28" w:rsidRPr="00B44F28">
        <w:rPr>
          <w:rFonts w:ascii="Arial" w:hAnsi="Arial" w:cs="Arial"/>
          <w:sz w:val="24"/>
          <w:szCs w:val="24"/>
        </w:rPr>
        <w:t>wykonany ze stali kwasoodpornej 0H18N9</w:t>
      </w:r>
      <w:r w:rsidR="00AA18F0">
        <w:rPr>
          <w:rFonts w:ascii="Arial" w:hAnsi="Arial" w:cs="Arial"/>
          <w:sz w:val="24"/>
          <w:szCs w:val="24"/>
        </w:rPr>
        <w:t xml:space="preserve">, </w:t>
      </w:r>
      <w:r w:rsidR="00B44F28" w:rsidRPr="00B44F28">
        <w:rPr>
          <w:rFonts w:ascii="Arial" w:hAnsi="Arial" w:cs="Arial"/>
          <w:sz w:val="24"/>
          <w:szCs w:val="24"/>
        </w:rPr>
        <w:t>ocieplony pianką poliuretanową i d</w:t>
      </w:r>
      <w:r w:rsidR="00AA18F0">
        <w:rPr>
          <w:rFonts w:ascii="Arial" w:hAnsi="Arial" w:cs="Arial"/>
          <w:sz w:val="24"/>
          <w:szCs w:val="24"/>
        </w:rPr>
        <w:t>oszczelniony porowatą gumą EPDM, w</w:t>
      </w:r>
      <w:r w:rsidR="00B44F28" w:rsidRPr="00B44F28">
        <w:rPr>
          <w:rFonts w:ascii="Arial" w:hAnsi="Arial" w:cs="Arial"/>
          <w:sz w:val="24"/>
          <w:szCs w:val="24"/>
        </w:rPr>
        <w:t xml:space="preserve">yposażony </w:t>
      </w:r>
      <w:r w:rsidR="00AA18F0">
        <w:rPr>
          <w:rFonts w:ascii="Arial" w:hAnsi="Arial" w:cs="Arial"/>
          <w:sz w:val="24"/>
          <w:szCs w:val="24"/>
        </w:rPr>
        <w:t>w dźwignię podtrzymującą,</w:t>
      </w:r>
      <w:r w:rsidR="00B44F28" w:rsidRPr="00B44F28">
        <w:rPr>
          <w:rFonts w:ascii="Arial" w:hAnsi="Arial" w:cs="Arial"/>
          <w:sz w:val="24"/>
          <w:szCs w:val="24"/>
        </w:rPr>
        <w:t xml:space="preserve"> </w:t>
      </w:r>
      <w:r w:rsidR="00AA18F0">
        <w:rPr>
          <w:rFonts w:ascii="Arial" w:hAnsi="Arial" w:cs="Arial"/>
          <w:sz w:val="24"/>
          <w:szCs w:val="24"/>
        </w:rPr>
        <w:t xml:space="preserve">powinien posiadać </w:t>
      </w:r>
      <w:r w:rsidR="00B44F28" w:rsidRPr="00B44F28">
        <w:rPr>
          <w:rFonts w:ascii="Arial" w:hAnsi="Arial" w:cs="Arial"/>
          <w:sz w:val="24"/>
          <w:szCs w:val="24"/>
        </w:rPr>
        <w:t>fabrycznie zamontowany zamek firmowy oraz sygnalizację otwarcia włazu służąc</w:t>
      </w:r>
      <w:r w:rsidR="00763E28">
        <w:rPr>
          <w:rFonts w:ascii="Arial" w:hAnsi="Arial" w:cs="Arial"/>
          <w:sz w:val="24"/>
          <w:szCs w:val="24"/>
        </w:rPr>
        <w:t>ą</w:t>
      </w:r>
      <w:r w:rsidR="00B44F28" w:rsidRPr="00B44F28">
        <w:rPr>
          <w:rFonts w:ascii="Arial" w:hAnsi="Arial" w:cs="Arial"/>
          <w:sz w:val="24"/>
          <w:szCs w:val="24"/>
        </w:rPr>
        <w:t xml:space="preserve"> do zabezpieczenia tłoczni przed niepożądanym otwarciem.</w:t>
      </w:r>
    </w:p>
    <w:p w:rsidR="00B44F28" w:rsidRPr="00763E28" w:rsidRDefault="00B44F28" w:rsidP="00B44F28">
      <w:pPr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312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763E28">
        <w:rPr>
          <w:rFonts w:ascii="Arial" w:hAnsi="Arial" w:cs="Arial"/>
          <w:sz w:val="24"/>
          <w:szCs w:val="24"/>
        </w:rPr>
        <w:t>Pompy wyposażone w wielołopatowe</w:t>
      </w:r>
      <w:r w:rsidR="00763E28" w:rsidRPr="00763E28">
        <w:rPr>
          <w:rFonts w:ascii="Arial" w:hAnsi="Arial" w:cs="Arial"/>
          <w:sz w:val="24"/>
          <w:szCs w:val="24"/>
        </w:rPr>
        <w:t xml:space="preserve"> wirniki jednostronnie otwarte, w</w:t>
      </w:r>
      <w:r w:rsidRPr="00763E28">
        <w:rPr>
          <w:rFonts w:ascii="Arial" w:hAnsi="Arial" w:cs="Arial"/>
          <w:sz w:val="24"/>
          <w:szCs w:val="24"/>
        </w:rPr>
        <w:t xml:space="preserve">irniki pomp </w:t>
      </w:r>
      <w:r w:rsidR="00763E28" w:rsidRPr="00763E28">
        <w:rPr>
          <w:rFonts w:ascii="Arial" w:hAnsi="Arial" w:cs="Arial"/>
          <w:sz w:val="24"/>
          <w:szCs w:val="24"/>
        </w:rPr>
        <w:t xml:space="preserve">powinny być </w:t>
      </w:r>
      <w:r w:rsidRPr="00763E28">
        <w:rPr>
          <w:rFonts w:ascii="Arial" w:hAnsi="Arial" w:cs="Arial"/>
          <w:sz w:val="24"/>
          <w:szCs w:val="24"/>
        </w:rPr>
        <w:t xml:space="preserve">zabezpieczone specjalną powłoką antyadhezyjną, która znacznie zwiększa odporność wirników na ścieranie, a także zabezpiecza przed </w:t>
      </w:r>
      <w:r w:rsidRPr="00763E28">
        <w:rPr>
          <w:rFonts w:ascii="Arial" w:hAnsi="Arial" w:cs="Arial"/>
          <w:sz w:val="24"/>
          <w:szCs w:val="24"/>
        </w:rPr>
        <w:lastRenderedPageBreak/>
        <w:t xml:space="preserve">przyleganiem do jego powierzchni </w:t>
      </w:r>
      <w:r w:rsidR="00763E28">
        <w:rPr>
          <w:rFonts w:ascii="Arial" w:hAnsi="Arial" w:cs="Arial"/>
          <w:sz w:val="24"/>
          <w:szCs w:val="24"/>
        </w:rPr>
        <w:t>części stałych.</w:t>
      </w:r>
    </w:p>
    <w:p w:rsidR="00DD4BA9" w:rsidRDefault="00B44F28" w:rsidP="00DD4BA9">
      <w:pPr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312" w:lineRule="auto"/>
        <w:ind w:left="284" w:hanging="284"/>
        <w:rPr>
          <w:rFonts w:ascii="Arial" w:hAnsi="Arial" w:cs="Arial"/>
          <w:sz w:val="24"/>
          <w:szCs w:val="24"/>
        </w:rPr>
      </w:pPr>
      <w:r w:rsidRPr="00B16350">
        <w:rPr>
          <w:rFonts w:ascii="Arial" w:hAnsi="Arial" w:cs="Arial"/>
          <w:sz w:val="24"/>
          <w:szCs w:val="24"/>
        </w:rPr>
        <w:t>Wyposażenie dodatkowe</w:t>
      </w:r>
      <w:r w:rsidR="00B16350">
        <w:rPr>
          <w:rFonts w:ascii="Arial" w:hAnsi="Arial" w:cs="Arial"/>
          <w:sz w:val="24"/>
          <w:szCs w:val="24"/>
        </w:rPr>
        <w:t>, w tym</w:t>
      </w:r>
      <w:r w:rsidR="005F2714">
        <w:rPr>
          <w:rFonts w:ascii="Arial" w:hAnsi="Arial" w:cs="Arial"/>
          <w:sz w:val="24"/>
          <w:szCs w:val="24"/>
        </w:rPr>
        <w:t xml:space="preserve"> między innymi</w:t>
      </w:r>
      <w:r w:rsidR="00B16350">
        <w:rPr>
          <w:rFonts w:ascii="Arial" w:hAnsi="Arial" w:cs="Arial"/>
          <w:sz w:val="24"/>
          <w:szCs w:val="24"/>
        </w:rPr>
        <w:t xml:space="preserve">: </w:t>
      </w:r>
    </w:p>
    <w:p w:rsidR="00DD4BA9" w:rsidRDefault="00DD4BA9" w:rsidP="00DD4BA9">
      <w:pPr>
        <w:tabs>
          <w:tab w:val="left" w:pos="284"/>
        </w:tabs>
        <w:autoSpaceDE w:val="0"/>
        <w:autoSpaceDN w:val="0"/>
        <w:adjustRightInd w:val="0"/>
        <w:spacing w:line="312" w:lineRule="auto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B44F28" w:rsidRPr="00B16350">
        <w:rPr>
          <w:rFonts w:ascii="Arial" w:hAnsi="Arial" w:cs="Arial"/>
          <w:sz w:val="24"/>
          <w:szCs w:val="24"/>
        </w:rPr>
        <w:t xml:space="preserve">wentylacja grawitacyjna zbiornika </w:t>
      </w:r>
      <w:r>
        <w:rPr>
          <w:rFonts w:ascii="Arial" w:hAnsi="Arial" w:cs="Arial"/>
          <w:sz w:val="24"/>
          <w:szCs w:val="24"/>
        </w:rPr>
        <w:t xml:space="preserve">z rur </w:t>
      </w:r>
      <w:r w:rsidR="00B44F28" w:rsidRPr="00B16350">
        <w:rPr>
          <w:rFonts w:ascii="Arial" w:hAnsi="Arial" w:cs="Arial"/>
          <w:sz w:val="24"/>
          <w:szCs w:val="24"/>
        </w:rPr>
        <w:t xml:space="preserve">PVC </w:t>
      </w:r>
      <w:r>
        <w:rPr>
          <w:rFonts w:ascii="Arial" w:hAnsi="Arial" w:cs="Arial"/>
          <w:sz w:val="24"/>
          <w:szCs w:val="24"/>
        </w:rPr>
        <w:t xml:space="preserve">zakończonych </w:t>
      </w:r>
      <w:r w:rsidR="00B44F28" w:rsidRPr="00B16350">
        <w:rPr>
          <w:rFonts w:ascii="Arial" w:hAnsi="Arial" w:cs="Arial"/>
          <w:sz w:val="24"/>
          <w:szCs w:val="24"/>
        </w:rPr>
        <w:t>kom</w:t>
      </w:r>
      <w:r>
        <w:rPr>
          <w:rFonts w:ascii="Arial" w:hAnsi="Arial" w:cs="Arial"/>
          <w:sz w:val="24"/>
          <w:szCs w:val="24"/>
        </w:rPr>
        <w:t>inkiem – 1 szt.</w:t>
      </w:r>
      <w:r w:rsidR="00B44F28" w:rsidRPr="00B16350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</w:p>
    <w:p w:rsidR="00B44F28" w:rsidRPr="00DD4BA9" w:rsidRDefault="00DD4BA9" w:rsidP="00DD4BA9">
      <w:pPr>
        <w:tabs>
          <w:tab w:val="left" w:pos="284"/>
        </w:tabs>
        <w:autoSpaceDE w:val="0"/>
        <w:autoSpaceDN w:val="0"/>
        <w:adjustRightInd w:val="0"/>
        <w:spacing w:line="312" w:lineRule="auto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B44F28" w:rsidRPr="00DD4BA9">
        <w:rPr>
          <w:rFonts w:ascii="Arial" w:hAnsi="Arial" w:cs="Arial"/>
          <w:sz w:val="24"/>
          <w:szCs w:val="24"/>
        </w:rPr>
        <w:t xml:space="preserve">wentylacja grawitacyjna modułu </w:t>
      </w:r>
      <w:r>
        <w:rPr>
          <w:rFonts w:ascii="Arial" w:hAnsi="Arial" w:cs="Arial"/>
          <w:sz w:val="24"/>
          <w:szCs w:val="24"/>
        </w:rPr>
        <w:t xml:space="preserve">z rur </w:t>
      </w:r>
      <w:r w:rsidRPr="00B16350">
        <w:rPr>
          <w:rFonts w:ascii="Arial" w:hAnsi="Arial" w:cs="Arial"/>
          <w:sz w:val="24"/>
          <w:szCs w:val="24"/>
        </w:rPr>
        <w:t>PVC</w:t>
      </w:r>
      <w:r w:rsidRPr="00DD4BA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z wkładem z </w:t>
      </w:r>
      <w:proofErr w:type="spellStart"/>
      <w:r>
        <w:rPr>
          <w:rFonts w:ascii="Arial" w:hAnsi="Arial" w:cs="Arial"/>
          <w:sz w:val="24"/>
          <w:szCs w:val="24"/>
        </w:rPr>
        <w:t>biofiltra</w:t>
      </w:r>
      <w:proofErr w:type="spellEnd"/>
      <w:r>
        <w:rPr>
          <w:rFonts w:ascii="Arial" w:hAnsi="Arial" w:cs="Arial"/>
          <w:sz w:val="24"/>
          <w:szCs w:val="24"/>
        </w:rPr>
        <w:t>, zakończona kominkiem</w:t>
      </w:r>
      <w:r w:rsidR="00B44F28" w:rsidRPr="00DD4BA9">
        <w:rPr>
          <w:rFonts w:ascii="Arial" w:hAnsi="Arial" w:cs="Arial"/>
          <w:sz w:val="24"/>
          <w:szCs w:val="24"/>
        </w:rPr>
        <w:t xml:space="preserve"> – 1 </w:t>
      </w:r>
      <w:proofErr w:type="spellStart"/>
      <w:r w:rsidR="00B44F28" w:rsidRPr="00DD4BA9">
        <w:rPr>
          <w:rFonts w:ascii="Arial" w:hAnsi="Arial" w:cs="Arial"/>
          <w:sz w:val="24"/>
          <w:szCs w:val="24"/>
        </w:rPr>
        <w:t>kpl</w:t>
      </w:r>
      <w:proofErr w:type="spellEnd"/>
      <w:r w:rsidR="00B44F28" w:rsidRPr="00DD4BA9">
        <w:rPr>
          <w:rFonts w:ascii="Arial" w:hAnsi="Arial" w:cs="Arial"/>
          <w:sz w:val="24"/>
          <w:szCs w:val="24"/>
        </w:rPr>
        <w:t>.,</w:t>
      </w:r>
    </w:p>
    <w:p w:rsidR="00B44F28" w:rsidRPr="00B44F28" w:rsidRDefault="00B44F28" w:rsidP="00B44F28">
      <w:pPr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312" w:lineRule="auto"/>
        <w:ind w:left="284" w:hanging="284"/>
        <w:rPr>
          <w:rFonts w:ascii="Arial" w:hAnsi="Arial" w:cs="Arial"/>
          <w:sz w:val="24"/>
          <w:szCs w:val="24"/>
        </w:rPr>
      </w:pPr>
      <w:r w:rsidRPr="00B44F28">
        <w:rPr>
          <w:rFonts w:ascii="Arial" w:hAnsi="Arial" w:cs="Arial"/>
          <w:sz w:val="24"/>
          <w:szCs w:val="24"/>
        </w:rPr>
        <w:t>sonda – 1 szt.,</w:t>
      </w:r>
    </w:p>
    <w:p w:rsidR="00B44F28" w:rsidRPr="00303A83" w:rsidRDefault="00DE0769" w:rsidP="00303A83">
      <w:pPr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312" w:lineRule="auto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Wyposażenie zbiornika z </w:t>
      </w:r>
      <w:proofErr w:type="spellStart"/>
      <w:r>
        <w:rPr>
          <w:rFonts w:ascii="Arial" w:hAnsi="Arial" w:cs="Arial"/>
          <w:sz w:val="24"/>
          <w:szCs w:val="24"/>
        </w:rPr>
        <w:t>polimerobetonu</w:t>
      </w:r>
      <w:proofErr w:type="spellEnd"/>
      <w:r>
        <w:rPr>
          <w:rFonts w:ascii="Arial" w:hAnsi="Arial" w:cs="Arial"/>
          <w:sz w:val="24"/>
          <w:szCs w:val="24"/>
        </w:rPr>
        <w:t xml:space="preserve">: </w:t>
      </w:r>
      <w:r w:rsidR="00B44F28" w:rsidRPr="00B44F28">
        <w:rPr>
          <w:rFonts w:ascii="Arial" w:hAnsi="Arial" w:cs="Arial"/>
          <w:sz w:val="24"/>
          <w:szCs w:val="24"/>
        </w:rPr>
        <w:t xml:space="preserve">drabinka </w:t>
      </w:r>
      <w:proofErr w:type="spellStart"/>
      <w:r w:rsidR="00B44F28" w:rsidRPr="00B44F28">
        <w:rPr>
          <w:rFonts w:ascii="Arial" w:hAnsi="Arial" w:cs="Arial"/>
          <w:sz w:val="24"/>
          <w:szCs w:val="24"/>
        </w:rPr>
        <w:t>złazowa</w:t>
      </w:r>
      <w:proofErr w:type="spellEnd"/>
      <w:r w:rsidR="00B44F28" w:rsidRPr="00B44F28">
        <w:rPr>
          <w:rFonts w:ascii="Arial" w:hAnsi="Arial" w:cs="Arial"/>
          <w:sz w:val="24"/>
          <w:szCs w:val="24"/>
        </w:rPr>
        <w:t xml:space="preserve"> – 1 szt.,</w:t>
      </w:r>
      <w:r>
        <w:rPr>
          <w:rFonts w:ascii="Arial" w:hAnsi="Arial" w:cs="Arial"/>
          <w:sz w:val="24"/>
          <w:szCs w:val="24"/>
        </w:rPr>
        <w:t xml:space="preserve"> </w:t>
      </w:r>
      <w:r w:rsidR="00B44F28" w:rsidRPr="00DE0769">
        <w:rPr>
          <w:rFonts w:ascii="Arial" w:hAnsi="Arial" w:cs="Arial"/>
          <w:sz w:val="24"/>
          <w:szCs w:val="24"/>
        </w:rPr>
        <w:t xml:space="preserve">poręcze </w:t>
      </w:r>
      <w:proofErr w:type="spellStart"/>
      <w:r w:rsidR="00B44F28" w:rsidRPr="00DE0769">
        <w:rPr>
          <w:rFonts w:ascii="Arial" w:hAnsi="Arial" w:cs="Arial"/>
          <w:sz w:val="24"/>
          <w:szCs w:val="24"/>
        </w:rPr>
        <w:t>złazowe</w:t>
      </w:r>
      <w:proofErr w:type="spellEnd"/>
      <w:r w:rsidR="00B44F28" w:rsidRPr="00DE0769">
        <w:rPr>
          <w:rFonts w:ascii="Arial" w:hAnsi="Arial" w:cs="Arial"/>
          <w:sz w:val="24"/>
          <w:szCs w:val="24"/>
        </w:rPr>
        <w:t xml:space="preserve"> – 1 szt.,</w:t>
      </w:r>
      <w:r>
        <w:rPr>
          <w:rFonts w:ascii="Arial" w:hAnsi="Arial" w:cs="Arial"/>
          <w:sz w:val="24"/>
          <w:szCs w:val="24"/>
        </w:rPr>
        <w:t xml:space="preserve"> </w:t>
      </w:r>
      <w:r w:rsidR="00B44F28" w:rsidRPr="00DE0769">
        <w:rPr>
          <w:rFonts w:ascii="Arial" w:hAnsi="Arial" w:cs="Arial"/>
          <w:sz w:val="24"/>
          <w:szCs w:val="24"/>
        </w:rPr>
        <w:t>podest roboczy – 1 szt.,</w:t>
      </w:r>
      <w:r>
        <w:rPr>
          <w:rFonts w:ascii="Arial" w:hAnsi="Arial" w:cs="Arial"/>
          <w:sz w:val="24"/>
          <w:szCs w:val="24"/>
        </w:rPr>
        <w:t xml:space="preserve"> </w:t>
      </w:r>
      <w:r w:rsidR="00B44F28" w:rsidRPr="00DE0769">
        <w:rPr>
          <w:rFonts w:ascii="Arial" w:hAnsi="Arial" w:cs="Arial"/>
          <w:sz w:val="24"/>
          <w:szCs w:val="24"/>
        </w:rPr>
        <w:t>pompa odwadniająca ( bez pływaków) z sondami konduktometrycznymi – 1 szt.,</w:t>
      </w:r>
      <w:r w:rsidR="00303A83" w:rsidRPr="00303A83">
        <w:rPr>
          <w:rFonts w:ascii="Arial" w:hAnsi="Arial" w:cs="Arial"/>
          <w:sz w:val="24"/>
          <w:szCs w:val="24"/>
        </w:rPr>
        <w:t xml:space="preserve"> </w:t>
      </w:r>
      <w:r w:rsidR="00303A83">
        <w:rPr>
          <w:rFonts w:ascii="Arial" w:hAnsi="Arial" w:cs="Arial"/>
          <w:sz w:val="24"/>
          <w:szCs w:val="24"/>
        </w:rPr>
        <w:t xml:space="preserve">płyta pokrywowa żelbetowa – 1 </w:t>
      </w:r>
      <w:proofErr w:type="spellStart"/>
      <w:r w:rsidR="00303A83">
        <w:rPr>
          <w:rFonts w:ascii="Arial" w:hAnsi="Arial" w:cs="Arial"/>
          <w:sz w:val="24"/>
          <w:szCs w:val="24"/>
        </w:rPr>
        <w:t>szt</w:t>
      </w:r>
      <w:proofErr w:type="spellEnd"/>
      <w:r w:rsidR="00303A83">
        <w:rPr>
          <w:rFonts w:ascii="Arial" w:hAnsi="Arial" w:cs="Arial"/>
          <w:sz w:val="24"/>
          <w:szCs w:val="24"/>
        </w:rPr>
        <w:t>, w</w:t>
      </w:r>
      <w:r w:rsidR="00303A83" w:rsidRPr="00B44F28">
        <w:rPr>
          <w:rFonts w:ascii="Arial" w:hAnsi="Arial" w:cs="Arial"/>
          <w:sz w:val="24"/>
          <w:szCs w:val="24"/>
        </w:rPr>
        <w:t>łaz ze stali nierdzewnej 800 x 800 mm – 1 szt.,</w:t>
      </w:r>
    </w:p>
    <w:p w:rsidR="00B44F28" w:rsidRPr="00B44F28" w:rsidRDefault="00DE0769" w:rsidP="00B44F28">
      <w:pPr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312" w:lineRule="auto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</w:t>
      </w:r>
      <w:r w:rsidR="00B44F28" w:rsidRPr="00B44F28">
        <w:rPr>
          <w:rFonts w:ascii="Arial" w:hAnsi="Arial" w:cs="Arial"/>
          <w:sz w:val="24"/>
          <w:szCs w:val="24"/>
        </w:rPr>
        <w:t xml:space="preserve">urociąg tłoczny wewnątrz komory ze stali </w:t>
      </w:r>
      <w:r>
        <w:rPr>
          <w:rFonts w:ascii="Arial" w:hAnsi="Arial" w:cs="Arial"/>
          <w:sz w:val="24"/>
          <w:szCs w:val="24"/>
        </w:rPr>
        <w:t>kwasoodpornej</w:t>
      </w:r>
      <w:r w:rsidR="00B44F28" w:rsidRPr="00B44F28">
        <w:rPr>
          <w:rFonts w:ascii="Arial" w:hAnsi="Arial" w:cs="Arial"/>
          <w:sz w:val="24"/>
          <w:szCs w:val="24"/>
        </w:rPr>
        <w:t xml:space="preserve"> DN100</w:t>
      </w:r>
      <w:r>
        <w:rPr>
          <w:rFonts w:ascii="Arial" w:hAnsi="Arial" w:cs="Arial"/>
          <w:sz w:val="24"/>
          <w:szCs w:val="24"/>
        </w:rPr>
        <w:t xml:space="preserve"> </w:t>
      </w:r>
      <w:r w:rsidR="00B44F28" w:rsidRPr="00B44F28">
        <w:rPr>
          <w:rFonts w:ascii="Arial" w:hAnsi="Arial" w:cs="Arial"/>
          <w:sz w:val="24"/>
          <w:szCs w:val="24"/>
        </w:rPr>
        <w:t xml:space="preserve">- na ssaniu i DN80 na tłoczeniu </w:t>
      </w:r>
      <w:r w:rsidR="00303A83">
        <w:rPr>
          <w:rFonts w:ascii="Arial" w:hAnsi="Arial" w:cs="Arial"/>
          <w:sz w:val="24"/>
          <w:szCs w:val="24"/>
        </w:rPr>
        <w:t>wraz z armaturą</w:t>
      </w:r>
      <w:r w:rsidR="00B44F28" w:rsidRPr="00B44F28">
        <w:rPr>
          <w:rFonts w:ascii="Arial" w:hAnsi="Arial" w:cs="Arial"/>
          <w:sz w:val="24"/>
          <w:szCs w:val="24"/>
        </w:rPr>
        <w:t>– 1</w:t>
      </w:r>
      <w:r w:rsidR="00A4764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44F28" w:rsidRPr="00B44F28">
        <w:rPr>
          <w:rFonts w:ascii="Arial" w:hAnsi="Arial" w:cs="Arial"/>
          <w:sz w:val="24"/>
          <w:szCs w:val="24"/>
        </w:rPr>
        <w:t>kpl</w:t>
      </w:r>
      <w:proofErr w:type="spellEnd"/>
      <w:r w:rsidR="00B44F28" w:rsidRPr="00B44F28">
        <w:rPr>
          <w:rFonts w:ascii="Arial" w:hAnsi="Arial" w:cs="Arial"/>
          <w:sz w:val="24"/>
          <w:szCs w:val="24"/>
        </w:rPr>
        <w:t>.,</w:t>
      </w:r>
    </w:p>
    <w:p w:rsidR="00B44F28" w:rsidRDefault="00DE0769" w:rsidP="00B44F28">
      <w:pPr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312" w:lineRule="auto"/>
        <w:ind w:left="284" w:hanging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B44F28" w:rsidRPr="00B44F28">
        <w:rPr>
          <w:rFonts w:ascii="Arial" w:hAnsi="Arial" w:cs="Arial"/>
          <w:sz w:val="24"/>
          <w:szCs w:val="24"/>
        </w:rPr>
        <w:t xml:space="preserve">rzepływomierz </w:t>
      </w:r>
      <w:r>
        <w:rPr>
          <w:rFonts w:ascii="Arial" w:hAnsi="Arial" w:cs="Arial"/>
          <w:sz w:val="24"/>
          <w:szCs w:val="24"/>
        </w:rPr>
        <w:t>elektromagnetyczny</w:t>
      </w:r>
      <w:r w:rsidR="00B44F28" w:rsidRPr="00B44F28">
        <w:rPr>
          <w:rFonts w:ascii="Arial" w:hAnsi="Arial" w:cs="Arial"/>
          <w:sz w:val="24"/>
          <w:szCs w:val="24"/>
        </w:rPr>
        <w:t xml:space="preserve"> DN80 – 1 szt.</w:t>
      </w:r>
      <w:r w:rsidR="00BE1369">
        <w:rPr>
          <w:rFonts w:ascii="Arial" w:hAnsi="Arial" w:cs="Arial"/>
          <w:sz w:val="24"/>
          <w:szCs w:val="24"/>
        </w:rPr>
        <w:t>,</w:t>
      </w:r>
    </w:p>
    <w:p w:rsidR="00B44F28" w:rsidRPr="00BE1369" w:rsidRDefault="00B44F28" w:rsidP="00BE1369">
      <w:pPr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312" w:lineRule="auto"/>
        <w:ind w:left="284" w:hanging="284"/>
        <w:rPr>
          <w:rFonts w:ascii="Arial" w:hAnsi="Arial" w:cs="Arial"/>
          <w:sz w:val="24"/>
          <w:szCs w:val="24"/>
        </w:rPr>
      </w:pPr>
      <w:r w:rsidRPr="00BE1369">
        <w:rPr>
          <w:rFonts w:ascii="Arial" w:hAnsi="Arial" w:cs="Arial"/>
          <w:sz w:val="24"/>
          <w:szCs w:val="24"/>
        </w:rPr>
        <w:t>Szafa zabezpieczająco-sterująca</w:t>
      </w:r>
      <w:r w:rsidR="005F2714">
        <w:rPr>
          <w:rFonts w:ascii="Arial" w:hAnsi="Arial" w:cs="Arial"/>
          <w:sz w:val="24"/>
          <w:szCs w:val="24"/>
        </w:rPr>
        <w:t xml:space="preserve"> na fundamencie</w:t>
      </w:r>
      <w:r w:rsidR="00BE1369">
        <w:rPr>
          <w:rFonts w:ascii="Arial" w:hAnsi="Arial" w:cs="Arial"/>
          <w:sz w:val="24"/>
          <w:szCs w:val="24"/>
        </w:rPr>
        <w:t>,</w:t>
      </w:r>
    </w:p>
    <w:p w:rsidR="00B44F28" w:rsidRPr="00BE1369" w:rsidRDefault="00B44F28" w:rsidP="00BE1369">
      <w:pPr>
        <w:numPr>
          <w:ilvl w:val="0"/>
          <w:numId w:val="9"/>
        </w:numPr>
        <w:tabs>
          <w:tab w:val="left" w:pos="284"/>
        </w:tabs>
        <w:autoSpaceDE w:val="0"/>
        <w:autoSpaceDN w:val="0"/>
        <w:adjustRightInd w:val="0"/>
        <w:spacing w:line="312" w:lineRule="auto"/>
        <w:ind w:left="284" w:hanging="284"/>
        <w:rPr>
          <w:rFonts w:ascii="Arial" w:hAnsi="Arial" w:cs="Arial"/>
          <w:sz w:val="24"/>
          <w:szCs w:val="24"/>
        </w:rPr>
      </w:pPr>
      <w:r w:rsidRPr="00BE1369">
        <w:rPr>
          <w:rFonts w:ascii="Arial" w:hAnsi="Arial" w:cs="Arial"/>
          <w:sz w:val="24"/>
          <w:szCs w:val="24"/>
        </w:rPr>
        <w:t>System monitoringu bazujący</w:t>
      </w:r>
      <w:r w:rsidR="00BE1369">
        <w:rPr>
          <w:rFonts w:ascii="Arial" w:hAnsi="Arial" w:cs="Arial"/>
          <w:sz w:val="24"/>
          <w:szCs w:val="24"/>
        </w:rPr>
        <w:t xml:space="preserve"> na technologii GSM/GPRS., </w:t>
      </w:r>
    </w:p>
    <w:p w:rsidR="00B44F28" w:rsidRDefault="005E4C26" w:rsidP="005E4C26">
      <w:pPr>
        <w:tabs>
          <w:tab w:val="left" w:pos="284"/>
        </w:tabs>
        <w:autoSpaceDE w:val="0"/>
        <w:autoSpaceDN w:val="0"/>
        <w:adjustRightInd w:val="0"/>
        <w:spacing w:line="312" w:lineRule="auto"/>
        <w:jc w:val="both"/>
        <w:rPr>
          <w:rFonts w:ascii="Arial" w:hAnsi="Arial" w:cs="Arial"/>
          <w:sz w:val="24"/>
          <w:szCs w:val="24"/>
        </w:rPr>
      </w:pPr>
      <w:r w:rsidRPr="005E4C26">
        <w:rPr>
          <w:rFonts w:ascii="Arial" w:hAnsi="Arial" w:cs="Arial"/>
          <w:sz w:val="24"/>
          <w:szCs w:val="24"/>
        </w:rPr>
        <w:t>Zamówienie obejmuje budowę ogrodzenia każdej z tłoczni ścieków</w:t>
      </w:r>
      <w:r>
        <w:rPr>
          <w:rFonts w:ascii="Arial" w:hAnsi="Arial" w:cs="Arial"/>
          <w:sz w:val="24"/>
          <w:szCs w:val="24"/>
        </w:rPr>
        <w:t>, o</w:t>
      </w:r>
      <w:r w:rsidR="0006213D">
        <w:rPr>
          <w:rFonts w:ascii="Arial" w:hAnsi="Arial" w:cs="Arial"/>
          <w:sz w:val="24"/>
          <w:szCs w:val="24"/>
        </w:rPr>
        <w:t xml:space="preserve"> wymiarach 2,5 x 3,0 m i</w:t>
      </w:r>
      <w:r>
        <w:rPr>
          <w:rFonts w:ascii="Arial" w:hAnsi="Arial" w:cs="Arial"/>
          <w:sz w:val="24"/>
          <w:szCs w:val="24"/>
        </w:rPr>
        <w:t xml:space="preserve"> wysokości 2 m, </w:t>
      </w:r>
      <w:r w:rsidRPr="005E4C26">
        <w:rPr>
          <w:rFonts w:ascii="Arial" w:hAnsi="Arial" w:cs="Arial"/>
          <w:sz w:val="24"/>
          <w:szCs w:val="24"/>
        </w:rPr>
        <w:t>wykonanego z siatki rozciągniętej na słupkach z kształtowników stalowych</w:t>
      </w:r>
      <w:r>
        <w:rPr>
          <w:rFonts w:ascii="Arial" w:hAnsi="Arial" w:cs="Arial"/>
          <w:sz w:val="24"/>
          <w:szCs w:val="24"/>
        </w:rPr>
        <w:t xml:space="preserve"> </w:t>
      </w:r>
      <w:r w:rsidRPr="005E4C26">
        <w:rPr>
          <w:rFonts w:ascii="Arial" w:hAnsi="Arial" w:cs="Arial"/>
          <w:sz w:val="24"/>
          <w:szCs w:val="24"/>
        </w:rPr>
        <w:t>obsadzonych w cokole, wyposażonego we wrota z furtką. Szerokość wrót wynosi 3 m, szerokość furtki wynosi 1 m</w:t>
      </w:r>
      <w:r>
        <w:rPr>
          <w:rFonts w:ascii="Arial" w:hAnsi="Arial" w:cs="Arial"/>
          <w:sz w:val="24"/>
          <w:szCs w:val="24"/>
        </w:rPr>
        <w:t>.</w:t>
      </w:r>
      <w:r w:rsidRPr="005E4C26">
        <w:rPr>
          <w:rFonts w:ascii="Arial" w:hAnsi="Arial" w:cs="Arial"/>
          <w:sz w:val="24"/>
          <w:szCs w:val="24"/>
        </w:rPr>
        <w:t xml:space="preserve"> </w:t>
      </w:r>
    </w:p>
    <w:p w:rsidR="00A47643" w:rsidRPr="005E4C26" w:rsidRDefault="00A47643" w:rsidP="005E4C26">
      <w:pPr>
        <w:tabs>
          <w:tab w:val="left" w:pos="284"/>
        </w:tabs>
        <w:autoSpaceDE w:val="0"/>
        <w:autoSpaceDN w:val="0"/>
        <w:adjustRightInd w:val="0"/>
        <w:spacing w:line="312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ramach zamówienia należy wykonać utwardzenie terenu tłoczni ścieków tłuczniem.</w:t>
      </w:r>
    </w:p>
    <w:p w:rsidR="006C7DBA" w:rsidRPr="006C7DBA" w:rsidRDefault="006C7DBA" w:rsidP="006C7DBA">
      <w:pPr>
        <w:pStyle w:val="Tekstpodstawowywcity3"/>
        <w:spacing w:line="312" w:lineRule="auto"/>
        <w:ind w:firstLine="0"/>
        <w:rPr>
          <w:rFonts w:cs="Arial"/>
        </w:rPr>
      </w:pPr>
      <w:r w:rsidRPr="006C7DBA">
        <w:rPr>
          <w:rFonts w:cs="Arial"/>
        </w:rPr>
        <w:t>Zabezpieczenia skrzyżowań budowanej kanalizacji sanitarnej z istniejącą infrastrukturą należy wykonać zgodnie z projektem budowlanym „Uzbrojenie ul. Plażowej w Tarnobrzegu w kanalizację sanitarną grawitacyjno-ciśnieniową wraz z tłoczniami ścieków i zasilaniem elektrycznym”</w:t>
      </w:r>
    </w:p>
    <w:p w:rsidR="005F2714" w:rsidRPr="00A57A44" w:rsidRDefault="005F2714" w:rsidP="00A57A44">
      <w:pPr>
        <w:tabs>
          <w:tab w:val="left" w:pos="284"/>
        </w:tabs>
        <w:autoSpaceDE w:val="0"/>
        <w:autoSpaceDN w:val="0"/>
        <w:adjustRightInd w:val="0"/>
        <w:spacing w:line="312" w:lineRule="auto"/>
        <w:jc w:val="both"/>
        <w:rPr>
          <w:rFonts w:ascii="Arial" w:hAnsi="Arial" w:cs="Arial"/>
          <w:sz w:val="24"/>
          <w:szCs w:val="24"/>
        </w:rPr>
      </w:pPr>
      <w:r w:rsidRPr="004D4EDD">
        <w:rPr>
          <w:rFonts w:ascii="Arial" w:hAnsi="Arial" w:cs="Arial"/>
          <w:sz w:val="24"/>
          <w:szCs w:val="24"/>
        </w:rPr>
        <w:t xml:space="preserve">W ramach zamówienia przewidziano wykonanie zasilania elektroenergetycznego </w:t>
      </w:r>
      <w:r w:rsidR="004D4EDD">
        <w:rPr>
          <w:rFonts w:ascii="Arial" w:hAnsi="Arial" w:cs="Arial"/>
          <w:sz w:val="24"/>
          <w:szCs w:val="24"/>
        </w:rPr>
        <w:t xml:space="preserve">tłoczni </w:t>
      </w:r>
      <w:r w:rsidRPr="00A57A44">
        <w:rPr>
          <w:rFonts w:ascii="Arial" w:hAnsi="Arial" w:cs="Arial"/>
          <w:sz w:val="24"/>
          <w:szCs w:val="24"/>
        </w:rPr>
        <w:t xml:space="preserve">w zakresie instalacji </w:t>
      </w:r>
      <w:proofErr w:type="spellStart"/>
      <w:r w:rsidRPr="00A57A44">
        <w:rPr>
          <w:rFonts w:ascii="Arial" w:hAnsi="Arial" w:cs="Arial"/>
          <w:sz w:val="24"/>
          <w:szCs w:val="24"/>
        </w:rPr>
        <w:t>zalicznikowych</w:t>
      </w:r>
      <w:proofErr w:type="spellEnd"/>
      <w:r w:rsidRPr="00A57A44">
        <w:rPr>
          <w:rFonts w:ascii="Arial" w:hAnsi="Arial" w:cs="Arial"/>
          <w:sz w:val="24"/>
          <w:szCs w:val="24"/>
        </w:rPr>
        <w:t>, montaż instalacji elektrycznych tłoczni oraz wykonanie uziemień.</w:t>
      </w:r>
    </w:p>
    <w:p w:rsidR="00A47643" w:rsidRDefault="005F2714" w:rsidP="00A57A44">
      <w:pPr>
        <w:tabs>
          <w:tab w:val="left" w:pos="284"/>
        </w:tabs>
        <w:autoSpaceDE w:val="0"/>
        <w:autoSpaceDN w:val="0"/>
        <w:adjustRightInd w:val="0"/>
        <w:spacing w:line="312" w:lineRule="auto"/>
        <w:jc w:val="both"/>
        <w:rPr>
          <w:rFonts w:ascii="Arial" w:hAnsi="Arial" w:cs="Arial"/>
          <w:sz w:val="24"/>
          <w:szCs w:val="24"/>
        </w:rPr>
      </w:pPr>
      <w:r w:rsidRPr="00A57A44">
        <w:rPr>
          <w:rFonts w:ascii="Arial" w:hAnsi="Arial" w:cs="Arial"/>
          <w:sz w:val="24"/>
          <w:szCs w:val="24"/>
        </w:rPr>
        <w:t>Przelicznikowe odcinki przyłączy</w:t>
      </w:r>
      <w:r w:rsidR="00A57A44" w:rsidRPr="00A57A44">
        <w:rPr>
          <w:rFonts w:ascii="Arial" w:hAnsi="Arial" w:cs="Arial"/>
          <w:sz w:val="24"/>
          <w:szCs w:val="24"/>
        </w:rPr>
        <w:t xml:space="preserve"> </w:t>
      </w:r>
      <w:r w:rsidRPr="00A57A44">
        <w:rPr>
          <w:rFonts w:ascii="Arial" w:hAnsi="Arial" w:cs="Arial"/>
          <w:sz w:val="24"/>
          <w:szCs w:val="24"/>
        </w:rPr>
        <w:t>od sieci dystrybucyjnej do liczników</w:t>
      </w:r>
      <w:r w:rsidR="00A57A44" w:rsidRPr="00A57A44">
        <w:rPr>
          <w:rFonts w:ascii="Arial" w:hAnsi="Arial" w:cs="Arial"/>
          <w:sz w:val="24"/>
          <w:szCs w:val="24"/>
        </w:rPr>
        <w:t xml:space="preserve"> energii elektrycznej</w:t>
      </w:r>
      <w:r w:rsidRPr="00A57A44">
        <w:rPr>
          <w:rFonts w:ascii="Arial" w:hAnsi="Arial" w:cs="Arial"/>
          <w:sz w:val="24"/>
          <w:szCs w:val="24"/>
        </w:rPr>
        <w:t xml:space="preserve"> wykona dostawca energii elektrycznej.</w:t>
      </w:r>
    </w:p>
    <w:p w:rsidR="00A57A44" w:rsidRDefault="00A47643" w:rsidP="00A57A44">
      <w:pPr>
        <w:tabs>
          <w:tab w:val="left" w:pos="284"/>
        </w:tabs>
        <w:autoSpaceDE w:val="0"/>
        <w:autoSpaceDN w:val="0"/>
        <w:adjustRightInd w:val="0"/>
        <w:spacing w:line="312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A57A44" w:rsidRPr="00A57A44">
        <w:rPr>
          <w:rFonts w:ascii="Arial" w:hAnsi="Arial" w:cs="Arial"/>
          <w:sz w:val="24"/>
          <w:szCs w:val="24"/>
        </w:rPr>
        <w:t xml:space="preserve">rzewidziano wykonanie zasilania wolnostojących szafek sterowniczych tłoczni posadowionych na fundamencie wraz z podłączeniem (zgodnie z DTR) urządzeń elektrycznych tłoczni oraz wykonanie uziemień szafek sterowniczych zgodnie z </w:t>
      </w:r>
      <w:r w:rsidR="00A57A44">
        <w:rPr>
          <w:rFonts w:ascii="Arial" w:hAnsi="Arial" w:cs="Arial"/>
          <w:sz w:val="24"/>
          <w:szCs w:val="24"/>
        </w:rPr>
        <w:t>projektem budowlanym „</w:t>
      </w:r>
      <w:r w:rsidR="00A57A44" w:rsidRPr="00A57A44">
        <w:rPr>
          <w:rFonts w:ascii="Arial" w:hAnsi="Arial" w:cs="Arial"/>
          <w:sz w:val="24"/>
          <w:szCs w:val="24"/>
        </w:rPr>
        <w:t>Uzbrojenie ul. Plażowej w Tarnobrzegu w kanalizację sanitarną grawitacyjno-ciśnieniową wraz z tłoczniami ścieków i zasilaniem elektrycznym</w:t>
      </w:r>
      <w:r w:rsidR="00A57A44">
        <w:rPr>
          <w:rFonts w:ascii="Arial" w:hAnsi="Arial" w:cs="Arial"/>
          <w:sz w:val="24"/>
          <w:szCs w:val="24"/>
        </w:rPr>
        <w:t>.</w:t>
      </w:r>
      <w:r w:rsidR="00A57A44" w:rsidRPr="00A57A44">
        <w:rPr>
          <w:rFonts w:ascii="Arial" w:hAnsi="Arial" w:cs="Arial"/>
          <w:sz w:val="24"/>
          <w:szCs w:val="24"/>
        </w:rPr>
        <w:t xml:space="preserve"> Zasilanie elektryczne tłoczni ścieków</w:t>
      </w:r>
      <w:r w:rsidR="00A57A44">
        <w:rPr>
          <w:rFonts w:ascii="Arial" w:hAnsi="Arial" w:cs="Arial"/>
          <w:sz w:val="24"/>
          <w:szCs w:val="24"/>
        </w:rPr>
        <w:t>”</w:t>
      </w:r>
    </w:p>
    <w:p w:rsidR="00A47643" w:rsidRPr="00A57A44" w:rsidRDefault="00A47643" w:rsidP="00A57A44">
      <w:pPr>
        <w:tabs>
          <w:tab w:val="left" w:pos="284"/>
        </w:tabs>
        <w:autoSpaceDE w:val="0"/>
        <w:autoSpaceDN w:val="0"/>
        <w:adjustRightInd w:val="0"/>
        <w:spacing w:line="312" w:lineRule="auto"/>
        <w:jc w:val="both"/>
        <w:rPr>
          <w:rFonts w:ascii="Arial" w:hAnsi="Arial" w:cs="Arial"/>
          <w:sz w:val="24"/>
          <w:szCs w:val="24"/>
        </w:rPr>
      </w:pPr>
    </w:p>
    <w:p w:rsidR="00566AD2" w:rsidRPr="000F317F" w:rsidRDefault="00566AD2" w:rsidP="00197786">
      <w:pPr>
        <w:numPr>
          <w:ilvl w:val="1"/>
          <w:numId w:val="4"/>
        </w:numPr>
        <w:tabs>
          <w:tab w:val="clear" w:pos="1440"/>
          <w:tab w:val="num" w:pos="720"/>
        </w:tabs>
        <w:autoSpaceDE w:val="0"/>
        <w:autoSpaceDN w:val="0"/>
        <w:adjustRightInd w:val="0"/>
        <w:spacing w:before="240" w:after="60"/>
        <w:ind w:left="720" w:hanging="720"/>
        <w:outlineLvl w:val="1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bookmarkStart w:id="7" w:name="_Toc448394654"/>
      <w:bookmarkStart w:id="8" w:name="_Toc476945593"/>
      <w:r w:rsidRPr="000F317F">
        <w:rPr>
          <w:rFonts w:ascii="Arial" w:eastAsia="Times New Roman" w:hAnsi="Arial" w:cs="Arial"/>
          <w:b/>
          <w:i/>
          <w:sz w:val="24"/>
          <w:szCs w:val="24"/>
          <w:lang w:eastAsia="pl-PL"/>
        </w:rPr>
        <w:lastRenderedPageBreak/>
        <w:t>Lokalizacja inwestycji</w:t>
      </w:r>
      <w:bookmarkEnd w:id="7"/>
      <w:r w:rsidR="00B75962" w:rsidRPr="000F317F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i istniejące zagospodarowanie terenu</w:t>
      </w:r>
      <w:bookmarkEnd w:id="8"/>
    </w:p>
    <w:p w:rsidR="00B75962" w:rsidRPr="000F317F" w:rsidRDefault="000F317F" w:rsidP="00566AD2">
      <w:pPr>
        <w:pStyle w:val="Tekstpodstawowywcity3"/>
        <w:spacing w:line="312" w:lineRule="auto"/>
        <w:ind w:firstLine="0"/>
      </w:pPr>
      <w:r>
        <w:rPr>
          <w:rFonts w:cs="Arial"/>
          <w:spacing w:val="-1"/>
        </w:rPr>
        <w:t>Budowana</w:t>
      </w:r>
      <w:r w:rsidR="00B75962" w:rsidRPr="000F317F">
        <w:rPr>
          <w:rFonts w:cs="Arial"/>
          <w:spacing w:val="-1"/>
        </w:rPr>
        <w:t xml:space="preserve"> </w:t>
      </w:r>
      <w:r>
        <w:rPr>
          <w:rFonts w:cs="Arial"/>
          <w:spacing w:val="-1"/>
        </w:rPr>
        <w:t xml:space="preserve">sieć </w:t>
      </w:r>
      <w:r w:rsidR="0019344A">
        <w:rPr>
          <w:rFonts w:cs="Arial"/>
          <w:spacing w:val="-1"/>
        </w:rPr>
        <w:t xml:space="preserve">kanalizacyjna </w:t>
      </w:r>
      <w:r>
        <w:rPr>
          <w:rFonts w:cs="Arial"/>
          <w:spacing w:val="-1"/>
        </w:rPr>
        <w:t>wraz z tłoczniami</w:t>
      </w:r>
      <w:r w:rsidR="00B75962" w:rsidRPr="000F317F">
        <w:rPr>
          <w:rFonts w:cs="Arial"/>
          <w:spacing w:val="-1"/>
        </w:rPr>
        <w:t xml:space="preserve"> </w:t>
      </w:r>
      <w:r w:rsidR="0019344A">
        <w:rPr>
          <w:rFonts w:cs="Arial"/>
          <w:spacing w:val="-1"/>
        </w:rPr>
        <w:t xml:space="preserve">ścieków </w:t>
      </w:r>
      <w:r w:rsidR="00B75962" w:rsidRPr="000F317F">
        <w:rPr>
          <w:rFonts w:cs="Arial"/>
          <w:spacing w:val="-1"/>
        </w:rPr>
        <w:t xml:space="preserve">usytuowana </w:t>
      </w:r>
      <w:r>
        <w:rPr>
          <w:rFonts w:cs="Arial"/>
          <w:spacing w:val="-1"/>
        </w:rPr>
        <w:t>będzie</w:t>
      </w:r>
      <w:r w:rsidR="00B75962" w:rsidRPr="000F317F">
        <w:rPr>
          <w:rFonts w:cs="Arial"/>
          <w:spacing w:val="-1"/>
        </w:rPr>
        <w:t xml:space="preserve"> na gruntach zlokalizowanych w obszarze miasta Tarnobrzega.</w:t>
      </w:r>
    </w:p>
    <w:p w:rsidR="006E6A04" w:rsidRPr="00A47643" w:rsidRDefault="000F317F" w:rsidP="00B75962">
      <w:pPr>
        <w:pStyle w:val="Tekstpodstawowywcity3"/>
        <w:spacing w:line="312" w:lineRule="auto"/>
        <w:ind w:firstLine="0"/>
      </w:pPr>
      <w:r>
        <w:t>Inwestycja zlokalizowana będzie na działkach Skarbu Państwa i działkach gminnych</w:t>
      </w:r>
      <w:r w:rsidR="00A57A44">
        <w:t xml:space="preserve"> wzdłuż ulicy Plażowej</w:t>
      </w:r>
      <w:r>
        <w:t>, które będą w przyszłości stanowić pas drogowy.</w:t>
      </w:r>
      <w:r w:rsidR="00A57A44">
        <w:t xml:space="preserve"> Ulica plażowa docelowo jest drogą przewidzianą do przebudowy. Przedmiotowa kanalizacja sanitarna będzie zlokalizowana w głównie w planowanym chodniku wzdłuż </w:t>
      </w:r>
      <w:r w:rsidR="00A47643">
        <w:t xml:space="preserve">planowanej </w:t>
      </w:r>
      <w:r w:rsidR="00A57A44">
        <w:t xml:space="preserve">drogi. </w:t>
      </w:r>
      <w:r w:rsidR="00A47643">
        <w:t xml:space="preserve"> </w:t>
      </w:r>
      <w:r w:rsidR="006E6A04" w:rsidRPr="00E605BC">
        <w:rPr>
          <w:rFonts w:cs="Arial"/>
          <w:spacing w:val="-1"/>
        </w:rPr>
        <w:t>Obecnie o</w:t>
      </w:r>
      <w:r w:rsidR="00B75962" w:rsidRPr="00E605BC">
        <w:rPr>
          <w:rFonts w:cs="Arial"/>
          <w:spacing w:val="-1"/>
        </w:rPr>
        <w:t xml:space="preserve">bszar charakteryzuje się w większości brakiem zabudowy. </w:t>
      </w:r>
    </w:p>
    <w:p w:rsidR="00B75962" w:rsidRPr="00E605BC" w:rsidRDefault="00B75962" w:rsidP="00B75962">
      <w:pPr>
        <w:pStyle w:val="Tekstpodstawowywcity3"/>
        <w:spacing w:line="312" w:lineRule="auto"/>
        <w:ind w:firstLine="0"/>
        <w:rPr>
          <w:rFonts w:cs="Arial"/>
          <w:spacing w:val="-1"/>
        </w:rPr>
      </w:pPr>
      <w:r w:rsidRPr="00E605BC">
        <w:rPr>
          <w:rFonts w:cs="Arial"/>
          <w:spacing w:val="-1"/>
        </w:rPr>
        <w:t xml:space="preserve">Na terenie </w:t>
      </w:r>
      <w:r w:rsidR="00E605BC" w:rsidRPr="00E605BC">
        <w:rPr>
          <w:rFonts w:cs="Arial"/>
          <w:spacing w:val="-1"/>
        </w:rPr>
        <w:t>inwestycji</w:t>
      </w:r>
      <w:r w:rsidRPr="00E605BC">
        <w:rPr>
          <w:rFonts w:cs="Arial"/>
          <w:spacing w:val="-1"/>
        </w:rPr>
        <w:t xml:space="preserve"> występuje infrastruktura techniczna w postaci:</w:t>
      </w:r>
    </w:p>
    <w:p w:rsidR="00E605BC" w:rsidRPr="00E605BC" w:rsidRDefault="00B75962" w:rsidP="00B75962">
      <w:pPr>
        <w:pStyle w:val="Tekstpodstawowywcity3"/>
        <w:numPr>
          <w:ilvl w:val="0"/>
          <w:numId w:val="12"/>
        </w:numPr>
        <w:spacing w:line="312" w:lineRule="auto"/>
        <w:rPr>
          <w:rFonts w:cs="Arial"/>
          <w:spacing w:val="-1"/>
        </w:rPr>
      </w:pPr>
      <w:r w:rsidRPr="00E605BC">
        <w:rPr>
          <w:rFonts w:cs="Arial"/>
          <w:spacing w:val="-1"/>
        </w:rPr>
        <w:t xml:space="preserve">sieci napowietrznych i podziemnych tj.: linie i kable energetyczne </w:t>
      </w:r>
      <w:proofErr w:type="spellStart"/>
      <w:r w:rsidRPr="00E605BC">
        <w:rPr>
          <w:rFonts w:cs="Arial"/>
          <w:spacing w:val="-1"/>
        </w:rPr>
        <w:t>eNN</w:t>
      </w:r>
      <w:proofErr w:type="spellEnd"/>
      <w:r w:rsidRPr="00E605BC">
        <w:rPr>
          <w:rFonts w:cs="Arial"/>
          <w:spacing w:val="-1"/>
        </w:rPr>
        <w:t xml:space="preserve"> i </w:t>
      </w:r>
      <w:proofErr w:type="spellStart"/>
      <w:r w:rsidRPr="00E605BC">
        <w:rPr>
          <w:rFonts w:cs="Arial"/>
          <w:spacing w:val="-1"/>
        </w:rPr>
        <w:t>e</w:t>
      </w:r>
      <w:r w:rsidR="00E605BC" w:rsidRPr="00E605BC">
        <w:rPr>
          <w:rFonts w:cs="Arial"/>
          <w:spacing w:val="-1"/>
        </w:rPr>
        <w:t>S</w:t>
      </w:r>
      <w:r w:rsidRPr="00E605BC">
        <w:rPr>
          <w:rFonts w:cs="Arial"/>
          <w:spacing w:val="-1"/>
        </w:rPr>
        <w:t>N</w:t>
      </w:r>
      <w:proofErr w:type="spellEnd"/>
      <w:r w:rsidRPr="00E605BC">
        <w:rPr>
          <w:rFonts w:cs="Arial"/>
          <w:spacing w:val="-1"/>
        </w:rPr>
        <w:t xml:space="preserve">, </w:t>
      </w:r>
    </w:p>
    <w:p w:rsidR="00B75962" w:rsidRPr="00E605BC" w:rsidRDefault="00B75962" w:rsidP="00E605BC">
      <w:pPr>
        <w:pStyle w:val="Tekstpodstawowywcity3"/>
        <w:numPr>
          <w:ilvl w:val="0"/>
          <w:numId w:val="12"/>
        </w:numPr>
        <w:spacing w:line="312" w:lineRule="auto"/>
        <w:rPr>
          <w:rFonts w:cs="Arial"/>
          <w:spacing w:val="-1"/>
        </w:rPr>
      </w:pPr>
      <w:r w:rsidRPr="00E605BC">
        <w:rPr>
          <w:rFonts w:cs="Arial"/>
          <w:spacing w:val="-1"/>
        </w:rPr>
        <w:t xml:space="preserve">sieć wodociągowa, </w:t>
      </w:r>
    </w:p>
    <w:p w:rsidR="00E605BC" w:rsidRPr="00E605BC" w:rsidRDefault="00E605BC" w:rsidP="00E605BC">
      <w:pPr>
        <w:pStyle w:val="Tekstpodstawowywcity3"/>
        <w:numPr>
          <w:ilvl w:val="0"/>
          <w:numId w:val="12"/>
        </w:numPr>
        <w:spacing w:line="312" w:lineRule="auto"/>
        <w:rPr>
          <w:rFonts w:cs="Arial"/>
          <w:spacing w:val="-1"/>
        </w:rPr>
      </w:pPr>
      <w:r w:rsidRPr="00E605BC">
        <w:rPr>
          <w:rFonts w:cs="Arial"/>
          <w:spacing w:val="-1"/>
        </w:rPr>
        <w:t>przepust</w:t>
      </w:r>
      <w:r w:rsidR="00C90168">
        <w:rPr>
          <w:rFonts w:cs="Arial"/>
          <w:spacing w:val="-1"/>
        </w:rPr>
        <w:t>ów</w:t>
      </w:r>
      <w:r w:rsidRPr="00E605BC">
        <w:rPr>
          <w:rFonts w:cs="Arial"/>
          <w:spacing w:val="-1"/>
        </w:rPr>
        <w:t>,</w:t>
      </w:r>
    </w:p>
    <w:p w:rsidR="00E605BC" w:rsidRPr="00E605BC" w:rsidRDefault="00E605BC" w:rsidP="00B75962">
      <w:pPr>
        <w:pStyle w:val="Tekstpodstawowywcity3"/>
        <w:spacing w:line="312" w:lineRule="auto"/>
        <w:ind w:firstLine="0"/>
        <w:rPr>
          <w:rFonts w:cs="Arial"/>
          <w:spacing w:val="-1"/>
        </w:rPr>
      </w:pPr>
      <w:r w:rsidRPr="00E605BC">
        <w:rPr>
          <w:rFonts w:cs="Arial"/>
          <w:spacing w:val="-1"/>
        </w:rPr>
        <w:t>W ramach przebudowy drogi planowane jest oświetlanie uliczne, które będzie zlokalizowane w bliskim sąsiedztwie budowanej kanalizacji.</w:t>
      </w:r>
    </w:p>
    <w:p w:rsidR="00B75962" w:rsidRPr="00E605BC" w:rsidRDefault="00B75962" w:rsidP="00B75962">
      <w:pPr>
        <w:pStyle w:val="Tekstpodstawowywcity3"/>
        <w:spacing w:line="312" w:lineRule="auto"/>
        <w:ind w:firstLine="0"/>
        <w:rPr>
          <w:rFonts w:cs="Arial"/>
          <w:spacing w:val="-1"/>
        </w:rPr>
      </w:pPr>
      <w:r w:rsidRPr="00E605BC">
        <w:rPr>
          <w:rFonts w:cs="Arial"/>
          <w:spacing w:val="-1"/>
        </w:rPr>
        <w:t xml:space="preserve">Projektowane sieci będą kolidowały z istniejącą infrastrukturą </w:t>
      </w:r>
      <w:r w:rsidR="00E605BC" w:rsidRPr="00E605BC">
        <w:rPr>
          <w:rFonts w:cs="Arial"/>
          <w:spacing w:val="-1"/>
        </w:rPr>
        <w:t>głównie sieciami elektroenergetycznymi i przepustami.</w:t>
      </w:r>
    </w:p>
    <w:p w:rsidR="00566AD2" w:rsidRPr="00E605BC" w:rsidRDefault="00566AD2" w:rsidP="00197786">
      <w:pPr>
        <w:numPr>
          <w:ilvl w:val="1"/>
          <w:numId w:val="4"/>
        </w:numPr>
        <w:tabs>
          <w:tab w:val="clear" w:pos="1440"/>
          <w:tab w:val="num" w:pos="720"/>
        </w:tabs>
        <w:autoSpaceDE w:val="0"/>
        <w:autoSpaceDN w:val="0"/>
        <w:adjustRightInd w:val="0"/>
        <w:spacing w:before="240" w:after="60"/>
        <w:ind w:left="720" w:hanging="720"/>
        <w:outlineLvl w:val="1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bookmarkStart w:id="9" w:name="_Toc448394656"/>
      <w:bookmarkStart w:id="10" w:name="_Toc476945594"/>
      <w:r w:rsidRPr="00E605BC">
        <w:rPr>
          <w:rFonts w:ascii="Arial" w:eastAsia="Times New Roman" w:hAnsi="Arial" w:cs="Arial"/>
          <w:b/>
          <w:i/>
          <w:sz w:val="24"/>
          <w:szCs w:val="24"/>
          <w:lang w:eastAsia="pl-PL"/>
        </w:rPr>
        <w:t>Warunki geologiczno-hydrologiczne.</w:t>
      </w:r>
      <w:bookmarkEnd w:id="9"/>
      <w:bookmarkEnd w:id="10"/>
    </w:p>
    <w:p w:rsidR="00B75962" w:rsidRPr="00E605BC" w:rsidRDefault="00B75962" w:rsidP="00B75962">
      <w:pPr>
        <w:pStyle w:val="Tekstpodstawowywcity3"/>
        <w:spacing w:line="312" w:lineRule="auto"/>
        <w:ind w:firstLine="0"/>
        <w:rPr>
          <w:rFonts w:cs="Arial"/>
          <w:spacing w:val="-1"/>
        </w:rPr>
      </w:pPr>
      <w:r w:rsidRPr="00E605BC">
        <w:rPr>
          <w:rFonts w:cs="Arial"/>
          <w:spacing w:val="-1"/>
        </w:rPr>
        <w:t>Warunki gruntowo-wodne określono w opinii geotechnicznej podłoża gruntowego. Roboty budowlane należy wykonać z uwzględnieniem warunków gruntowo-wodnych opisanych w opinii ge</w:t>
      </w:r>
      <w:r w:rsidR="00A47643">
        <w:rPr>
          <w:rFonts w:cs="Arial"/>
          <w:spacing w:val="-1"/>
        </w:rPr>
        <w:t>otechnicznej podłoża gruntowego.</w:t>
      </w:r>
    </w:p>
    <w:p w:rsidR="00566AD2" w:rsidRPr="006E5019" w:rsidRDefault="00EE1317" w:rsidP="00197786">
      <w:pPr>
        <w:numPr>
          <w:ilvl w:val="1"/>
          <w:numId w:val="4"/>
        </w:numPr>
        <w:tabs>
          <w:tab w:val="clear" w:pos="1440"/>
          <w:tab w:val="num" w:pos="720"/>
        </w:tabs>
        <w:autoSpaceDE w:val="0"/>
        <w:autoSpaceDN w:val="0"/>
        <w:adjustRightInd w:val="0"/>
        <w:spacing w:before="240" w:after="60"/>
        <w:ind w:left="720" w:hanging="720"/>
        <w:outlineLvl w:val="1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bookmarkStart w:id="11" w:name="_Toc476945595"/>
      <w:r w:rsidRPr="006E5019">
        <w:rPr>
          <w:rFonts w:ascii="Arial" w:eastAsia="Times New Roman" w:hAnsi="Arial" w:cs="Arial"/>
          <w:b/>
          <w:i/>
          <w:sz w:val="24"/>
          <w:szCs w:val="24"/>
          <w:lang w:eastAsia="pl-PL"/>
        </w:rPr>
        <w:t>Warunki wykonania</w:t>
      </w:r>
      <w:r w:rsidR="00444DEF" w:rsidRPr="006E5019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 przedmiotu zamówienia</w:t>
      </w:r>
      <w:bookmarkEnd w:id="11"/>
    </w:p>
    <w:p w:rsidR="00EE1317" w:rsidRPr="006E5019" w:rsidRDefault="00566AD2" w:rsidP="00566AD2">
      <w:pPr>
        <w:pStyle w:val="Tekstpodstawowywcity3"/>
        <w:spacing w:line="312" w:lineRule="auto"/>
        <w:ind w:firstLine="0"/>
      </w:pPr>
      <w:r w:rsidRPr="006E5019">
        <w:t>Projektowaną kanalizację</w:t>
      </w:r>
      <w:r w:rsidR="006E5019">
        <w:t xml:space="preserve"> sanitarną wraz z tłoczniami</w:t>
      </w:r>
      <w:r w:rsidR="00EE1317" w:rsidRPr="006E5019">
        <w:t xml:space="preserve"> ścieków </w:t>
      </w:r>
      <w:r w:rsidRPr="006E5019">
        <w:t>należy wykonać zgodnie z</w:t>
      </w:r>
      <w:r w:rsidR="00115DA9">
        <w:t xml:space="preserve"> niżej wymienionymi dokumentami</w:t>
      </w:r>
      <w:r w:rsidR="00EE1317" w:rsidRPr="006E5019">
        <w:t>:</w:t>
      </w:r>
      <w:r w:rsidRPr="006E5019">
        <w:t xml:space="preserve"> </w:t>
      </w:r>
    </w:p>
    <w:p w:rsidR="006E5019" w:rsidRDefault="006E5019" w:rsidP="006E5019">
      <w:pPr>
        <w:pStyle w:val="Akapitzlist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line="312" w:lineRule="auto"/>
        <w:jc w:val="both"/>
        <w:rPr>
          <w:rFonts w:ascii="Arial" w:hAnsi="Arial" w:cs="Arial"/>
          <w:sz w:val="24"/>
          <w:szCs w:val="24"/>
        </w:rPr>
      </w:pPr>
      <w:r w:rsidRPr="006E5019">
        <w:rPr>
          <w:rFonts w:ascii="Arial" w:hAnsi="Arial" w:cs="Arial"/>
          <w:sz w:val="24"/>
          <w:szCs w:val="24"/>
        </w:rPr>
        <w:t>Projekt budowlany „Uzbrojenie ul. Plażowej w Tarnobrzegu w kanalizację sanitarną grawitacyjno-ciśnieniową wraz z tłoczniami ścieków i zasilaniem elektrycznym</w:t>
      </w:r>
      <w:r>
        <w:rPr>
          <w:rFonts w:ascii="Arial" w:hAnsi="Arial" w:cs="Arial"/>
          <w:sz w:val="24"/>
          <w:szCs w:val="24"/>
        </w:rPr>
        <w:t>”. – branża sanitarna</w:t>
      </w:r>
    </w:p>
    <w:p w:rsidR="006E5019" w:rsidRPr="006E5019" w:rsidRDefault="006E5019" w:rsidP="006E5019">
      <w:pPr>
        <w:pStyle w:val="Akapitzlist"/>
        <w:numPr>
          <w:ilvl w:val="0"/>
          <w:numId w:val="13"/>
        </w:numPr>
        <w:tabs>
          <w:tab w:val="left" w:pos="284"/>
        </w:tabs>
        <w:autoSpaceDE w:val="0"/>
        <w:autoSpaceDN w:val="0"/>
        <w:adjustRightInd w:val="0"/>
        <w:spacing w:line="312" w:lineRule="auto"/>
        <w:jc w:val="both"/>
        <w:rPr>
          <w:rFonts w:ascii="Arial" w:hAnsi="Arial" w:cs="Arial"/>
          <w:sz w:val="24"/>
          <w:szCs w:val="24"/>
        </w:rPr>
      </w:pPr>
      <w:r w:rsidRPr="006E5019">
        <w:rPr>
          <w:rFonts w:ascii="Arial" w:hAnsi="Arial" w:cs="Arial"/>
          <w:sz w:val="24"/>
          <w:szCs w:val="24"/>
        </w:rPr>
        <w:t>Projekt budowlany „Uzbrojenie ul. Plażowej w Tarnobrzegu w kanalizację sanitarną grawitacyjno-ciśnieniową wraz z tłoczniami ścieków i zasilaniem elektrycznym. Zasilanie elektryczne tłoczni ścieków”</w:t>
      </w:r>
    </w:p>
    <w:p w:rsidR="00EE1317" w:rsidRPr="006E5019" w:rsidRDefault="00EE1317" w:rsidP="00EE1317">
      <w:pPr>
        <w:pStyle w:val="Tekstpodstawowywcity3"/>
        <w:numPr>
          <w:ilvl w:val="0"/>
          <w:numId w:val="13"/>
        </w:numPr>
        <w:spacing w:line="312" w:lineRule="auto"/>
      </w:pPr>
      <w:r w:rsidRPr="006E5019">
        <w:t>Specyfikacją techniczną wykonania i odbioru robót budowlanych,</w:t>
      </w:r>
    </w:p>
    <w:p w:rsidR="00FD132A" w:rsidRPr="006E5019" w:rsidRDefault="00FD132A" w:rsidP="00FD132A">
      <w:pPr>
        <w:pStyle w:val="Tekstpodstawowywcity3"/>
        <w:spacing w:line="312" w:lineRule="auto"/>
        <w:ind w:firstLine="0"/>
      </w:pPr>
      <w:r w:rsidRPr="006E5019">
        <w:t>Roboty budowlane należy wykonać zgodnie z warunkami,</w:t>
      </w:r>
      <w:r w:rsidR="00444DEF" w:rsidRPr="006E5019">
        <w:t xml:space="preserve"> decyzjami i </w:t>
      </w:r>
      <w:r w:rsidRPr="006E5019">
        <w:t xml:space="preserve">uzgodnieniami </w:t>
      </w:r>
      <w:r w:rsidR="00444DEF" w:rsidRPr="006E5019">
        <w:t>z właścicielami</w:t>
      </w:r>
      <w:r w:rsidRPr="006E5019">
        <w:t xml:space="preserve"> uzbrojenia podz</w:t>
      </w:r>
      <w:r w:rsidR="00444DEF" w:rsidRPr="006E5019">
        <w:t>iemnego i naziemnego, zarządcami</w:t>
      </w:r>
      <w:r w:rsidRPr="006E5019">
        <w:t xml:space="preserve"> dróg i cieków oraz </w:t>
      </w:r>
      <w:r w:rsidR="00444DEF" w:rsidRPr="006E5019">
        <w:t xml:space="preserve">z </w:t>
      </w:r>
      <w:r w:rsidRPr="006E5019">
        <w:t>właścicielami działek, obowiązującymi przepisami oraz wiedzą techniczną.</w:t>
      </w:r>
    </w:p>
    <w:p w:rsidR="00566AD2" w:rsidRPr="006E5019" w:rsidRDefault="00566AD2" w:rsidP="00566AD2">
      <w:pPr>
        <w:pStyle w:val="Tekstpodstawowywcity3"/>
        <w:spacing w:line="312" w:lineRule="auto"/>
        <w:ind w:firstLine="0"/>
      </w:pPr>
      <w:r w:rsidRPr="006E5019">
        <w:t>Wykonawca zapewni wykonanie i pokryje koszty:</w:t>
      </w:r>
    </w:p>
    <w:p w:rsidR="00566AD2" w:rsidRPr="006E5019" w:rsidRDefault="00566AD2" w:rsidP="00566AD2">
      <w:pPr>
        <w:pStyle w:val="Tekstpodstawowywcity3"/>
        <w:numPr>
          <w:ilvl w:val="0"/>
          <w:numId w:val="3"/>
        </w:numPr>
        <w:spacing w:line="312" w:lineRule="auto"/>
      </w:pPr>
      <w:r w:rsidRPr="006E5019">
        <w:t xml:space="preserve">pełnej obsługi geodezyjnej w zakresie tyczenia i inwentaryzacji geodezyjnej powykonawczej, </w:t>
      </w:r>
    </w:p>
    <w:p w:rsidR="00566AD2" w:rsidRPr="006E5019" w:rsidRDefault="00566AD2" w:rsidP="00566AD2">
      <w:pPr>
        <w:pStyle w:val="Tekstpodstawowywcity3"/>
        <w:numPr>
          <w:ilvl w:val="0"/>
          <w:numId w:val="3"/>
        </w:numPr>
        <w:spacing w:line="312" w:lineRule="auto"/>
      </w:pPr>
      <w:r w:rsidRPr="006E5019">
        <w:lastRenderedPageBreak/>
        <w:t>pełnej obsługi geologicznej w zakresie badania stopnia zagęszczenia warstw zasypu i nośności podłoża pod drogami i innymi nawierzchniami utwardzonymi,</w:t>
      </w:r>
    </w:p>
    <w:p w:rsidR="00566AD2" w:rsidRPr="006E5019" w:rsidRDefault="00566AD2" w:rsidP="00566AD2">
      <w:pPr>
        <w:pStyle w:val="Tekstpodstawowywcity3"/>
        <w:numPr>
          <w:ilvl w:val="0"/>
          <w:numId w:val="3"/>
        </w:numPr>
        <w:spacing w:line="312" w:lineRule="auto"/>
      </w:pPr>
      <w:r w:rsidRPr="006E5019">
        <w:t>uzyskania zgody na wycinkę drzew i krzewów,</w:t>
      </w:r>
    </w:p>
    <w:p w:rsidR="00566AD2" w:rsidRPr="006E5019" w:rsidRDefault="00566AD2" w:rsidP="00566AD2">
      <w:pPr>
        <w:pStyle w:val="Tekstpodstawowywcity3"/>
        <w:numPr>
          <w:ilvl w:val="0"/>
          <w:numId w:val="3"/>
        </w:numPr>
        <w:spacing w:line="312" w:lineRule="auto"/>
      </w:pPr>
      <w:r w:rsidRPr="006E5019">
        <w:t>planu BIOZ na podstawie wytycznych zawartych w informacji BIOZ,</w:t>
      </w:r>
    </w:p>
    <w:p w:rsidR="00FD132A" w:rsidRPr="006E5019" w:rsidRDefault="00FD132A" w:rsidP="00566AD2">
      <w:pPr>
        <w:pStyle w:val="Tekstpodstawowywcity3"/>
        <w:numPr>
          <w:ilvl w:val="0"/>
          <w:numId w:val="3"/>
        </w:numPr>
        <w:spacing w:line="312" w:lineRule="auto"/>
      </w:pPr>
      <w:r w:rsidRPr="006E5019">
        <w:t>projektu organizacji ruchu,</w:t>
      </w:r>
    </w:p>
    <w:p w:rsidR="00566AD2" w:rsidRPr="006E5019" w:rsidRDefault="00566AD2" w:rsidP="00566AD2">
      <w:pPr>
        <w:pStyle w:val="Tekstpodstawowywcity3"/>
        <w:numPr>
          <w:ilvl w:val="0"/>
          <w:numId w:val="3"/>
        </w:numPr>
        <w:spacing w:line="312" w:lineRule="auto"/>
      </w:pPr>
      <w:r w:rsidRPr="006E5019">
        <w:t xml:space="preserve">harmonogramu rzeczowo-finansowego. </w:t>
      </w:r>
    </w:p>
    <w:p w:rsidR="00566AD2" w:rsidRPr="006E5019" w:rsidRDefault="00566AD2" w:rsidP="00566AD2">
      <w:pPr>
        <w:pStyle w:val="Tekstpodstawowywcity3"/>
        <w:numPr>
          <w:ilvl w:val="0"/>
          <w:numId w:val="3"/>
        </w:numPr>
        <w:spacing w:line="312" w:lineRule="auto"/>
      </w:pPr>
      <w:r w:rsidRPr="006E5019">
        <w:t xml:space="preserve">opracowania dokumentacji powykonawczej, która powinna zawierać wszystkie zmiany w stosunku do projektu budowlanego wprowadzone podczas realizacji inwestycji wraz z inwentaryzacją istniejącego na trasie kanalizacji uzbrojenia podziemnego, </w:t>
      </w:r>
    </w:p>
    <w:p w:rsidR="00566AD2" w:rsidRPr="006E5019" w:rsidRDefault="00566AD2" w:rsidP="00566AD2">
      <w:pPr>
        <w:pStyle w:val="Tekstpodstawowywcity3"/>
        <w:numPr>
          <w:ilvl w:val="0"/>
          <w:numId w:val="3"/>
        </w:numPr>
        <w:spacing w:line="312" w:lineRule="auto"/>
      </w:pPr>
      <w:r w:rsidRPr="006E5019">
        <w:t xml:space="preserve">opracowania instrukcji eksploatacji przedmiotu zamówienia z szczególnym uwzględnieniem warunków gwarancyjnych podanych przez producentów materiałów wbudowanych oraz instrukcji BHP.   </w:t>
      </w:r>
    </w:p>
    <w:p w:rsidR="00566AD2" w:rsidRPr="006E5019" w:rsidRDefault="00566AD2" w:rsidP="00566AD2">
      <w:pPr>
        <w:pStyle w:val="Tekstpodstawowywcity3"/>
        <w:numPr>
          <w:ilvl w:val="0"/>
          <w:numId w:val="3"/>
        </w:numPr>
        <w:spacing w:line="312" w:lineRule="auto"/>
      </w:pPr>
      <w:r w:rsidRPr="006E5019">
        <w:t xml:space="preserve">opracowania instrukcji rozruchu, eksploatacji oraz dokumentacji techniczno-ruchowej </w:t>
      </w:r>
      <w:r w:rsidR="005D08AD">
        <w:t>tłoczni</w:t>
      </w:r>
      <w:r w:rsidRPr="006E5019">
        <w:t xml:space="preserve"> ścieków,</w:t>
      </w:r>
    </w:p>
    <w:p w:rsidR="00566AD2" w:rsidRPr="006E5019" w:rsidRDefault="00566AD2" w:rsidP="00566AD2">
      <w:pPr>
        <w:pStyle w:val="Tekstpodstawowywcity3"/>
        <w:numPr>
          <w:ilvl w:val="0"/>
          <w:numId w:val="3"/>
        </w:numPr>
        <w:spacing w:line="312" w:lineRule="auto"/>
      </w:pPr>
      <w:r w:rsidRPr="006E5019">
        <w:t>sporządzenia zestawienia wykonanych środków trwałych z podziałem na składniki i ich wartości,</w:t>
      </w:r>
    </w:p>
    <w:p w:rsidR="00566AD2" w:rsidRPr="006E5019" w:rsidRDefault="00566AD2" w:rsidP="00566AD2">
      <w:pPr>
        <w:pStyle w:val="Tekstpodstawowywcity3"/>
        <w:numPr>
          <w:ilvl w:val="0"/>
          <w:numId w:val="3"/>
        </w:numPr>
        <w:spacing w:line="312" w:lineRule="auto"/>
      </w:pPr>
      <w:r w:rsidRPr="006E5019">
        <w:t>innych dokumentów i opracowań koniecznych do przyjęcia robót i przekazania</w:t>
      </w:r>
    </w:p>
    <w:p w:rsidR="00566AD2" w:rsidRPr="006E5019" w:rsidRDefault="00566AD2" w:rsidP="00566AD2">
      <w:pPr>
        <w:pStyle w:val="Tekstpodstawowywcity3"/>
        <w:spacing w:line="312" w:lineRule="auto"/>
        <w:ind w:left="720" w:firstLine="0"/>
      </w:pPr>
      <w:r w:rsidRPr="006E5019">
        <w:t>inwestycji do użytkowania.</w:t>
      </w:r>
    </w:p>
    <w:p w:rsidR="00566AD2" w:rsidRPr="006E5019" w:rsidRDefault="00566AD2" w:rsidP="00566AD2">
      <w:pPr>
        <w:pStyle w:val="Tekstpodstawowywcity3"/>
        <w:spacing w:line="312" w:lineRule="auto"/>
        <w:ind w:firstLine="0"/>
      </w:pPr>
      <w:r w:rsidRPr="006E5019">
        <w:t>Wszelkie materiały niezbędne do realizacji zamówienia dostarcza Wykonawca.</w:t>
      </w:r>
    </w:p>
    <w:p w:rsidR="00566AD2" w:rsidRPr="006E5019" w:rsidRDefault="00566AD2" w:rsidP="00566AD2">
      <w:pPr>
        <w:pStyle w:val="Tekstpodstawowywcity3"/>
        <w:spacing w:line="312" w:lineRule="auto"/>
        <w:ind w:firstLine="0"/>
      </w:pPr>
      <w:r w:rsidRPr="006E5019">
        <w:t>Wykonawca pokrywa wszystkie koszty składowania i prawidłowego zabezpieczenia materiałów przeznaczonych do wbudowania.</w:t>
      </w:r>
    </w:p>
    <w:p w:rsidR="00566AD2" w:rsidRPr="006E5019" w:rsidRDefault="00566AD2" w:rsidP="00566AD2">
      <w:pPr>
        <w:pStyle w:val="Tekstpodstawowywcity3"/>
        <w:spacing w:line="312" w:lineRule="auto"/>
        <w:ind w:firstLine="0"/>
      </w:pPr>
      <w:r w:rsidRPr="006E5019">
        <w:t>Zamawiający nie zabezpiecza organizacji zaplecza budowy w tym: terenu pod jego lokalizację, pomieszczeń (biurowych, socjalnych, sanitarnych), doprowadzenie mediów w tym: wody i energii elektrycznej. Wszelkie koszty związane z wykonaniem i utrzymaniem zaplecza pokrywa Wykonawca.</w:t>
      </w:r>
    </w:p>
    <w:p w:rsidR="00566AD2" w:rsidRPr="006E5019" w:rsidRDefault="00566AD2" w:rsidP="00566AD2">
      <w:pPr>
        <w:pStyle w:val="Tekstpodstawowywcity3"/>
        <w:spacing w:line="312" w:lineRule="auto"/>
        <w:ind w:firstLine="0"/>
      </w:pPr>
      <w:r w:rsidRPr="006E5019">
        <w:t xml:space="preserve">Wykonawca pokrywa koszty wywozu i utylizacji odpadów powstałych w wyniku prowadzonych prac budowlanych oraz odpadów socjalnych. </w:t>
      </w:r>
    </w:p>
    <w:p w:rsidR="00566AD2" w:rsidRPr="006E5019" w:rsidRDefault="00566AD2" w:rsidP="00566AD2">
      <w:pPr>
        <w:pStyle w:val="Tekstpodstawowywcity3"/>
        <w:spacing w:line="312" w:lineRule="auto"/>
        <w:ind w:firstLine="0"/>
      </w:pPr>
      <w:r w:rsidRPr="006E5019">
        <w:t>Wykonawca pokrywa wszystkie koszty związane z wystąpieniem awarii powstałych w wyniku prac budowlanych.</w:t>
      </w:r>
    </w:p>
    <w:p w:rsidR="00566AD2" w:rsidRPr="006E5019" w:rsidRDefault="00566AD2" w:rsidP="00566AD2">
      <w:pPr>
        <w:pStyle w:val="Tekstpodstawowywcity3"/>
        <w:spacing w:line="312" w:lineRule="auto"/>
        <w:ind w:firstLine="0"/>
      </w:pPr>
      <w:r w:rsidRPr="006E5019">
        <w:t>Wykonawca pokr</w:t>
      </w:r>
      <w:r w:rsidR="00FD132A" w:rsidRPr="006E5019">
        <w:t>ywa wszystkie koszty związane z zajętością pasa drogowego w wyniku prowadzonych robót.</w:t>
      </w:r>
    </w:p>
    <w:p w:rsidR="00FD132A" w:rsidRPr="006E5019" w:rsidRDefault="00FD132A" w:rsidP="00FD132A">
      <w:pPr>
        <w:pStyle w:val="Tekstpodstawowywcity3"/>
        <w:spacing w:line="312" w:lineRule="auto"/>
        <w:ind w:firstLine="0"/>
      </w:pPr>
      <w:r w:rsidRPr="006E5019">
        <w:t xml:space="preserve">Wykonawca pokrywa wszystkie koszty związane z </w:t>
      </w:r>
      <w:r w:rsidR="00A47643">
        <w:t xml:space="preserve">ewentualną </w:t>
      </w:r>
      <w:r w:rsidRPr="006E5019">
        <w:t>wycinką i karczowaniem drzew i krzewów.</w:t>
      </w:r>
    </w:p>
    <w:p w:rsidR="00566AD2" w:rsidRPr="005D08AD" w:rsidRDefault="00566AD2" w:rsidP="00566AD2">
      <w:pPr>
        <w:pStyle w:val="Tekstpodstawowywcity3"/>
        <w:spacing w:line="312" w:lineRule="auto"/>
        <w:ind w:firstLine="0"/>
      </w:pPr>
      <w:r w:rsidRPr="005D08AD">
        <w:t xml:space="preserve">Roboty budowlane należy prowadzić przy zabezpieczeniu ciągłości ruchu pieszego i kołowego, oraz umożliwiając dojazd do posesji.  </w:t>
      </w:r>
    </w:p>
    <w:p w:rsidR="00566AD2" w:rsidRPr="005D08AD" w:rsidRDefault="00566AD2" w:rsidP="00566AD2">
      <w:pPr>
        <w:pStyle w:val="Tekstpodstawowywcity3"/>
        <w:spacing w:line="312" w:lineRule="auto"/>
        <w:ind w:firstLine="0"/>
      </w:pPr>
      <w:r w:rsidRPr="005D08AD">
        <w:lastRenderedPageBreak/>
        <w:t xml:space="preserve">Wbudowane materiały powinny być użyte zgodnie z przeznaczeniem i być dopuszczone do obrotu. Powinny posiadać aprobaty techniczne, deklaracje zgodności oraz odpowiednie atesty. Wykonawca dostarczy Zamawiającemu aprobaty techniczne dla materiałów przed ich wbudowaniem. Do wbudowania dopuszcza się tylko materiały nieuszkodzone. </w:t>
      </w:r>
    </w:p>
    <w:p w:rsidR="00566AD2" w:rsidRPr="005D08AD" w:rsidRDefault="00566AD2" w:rsidP="00566AD2">
      <w:pPr>
        <w:pStyle w:val="Tekstpodstawowywcity3"/>
        <w:spacing w:line="312" w:lineRule="auto"/>
        <w:ind w:firstLine="0"/>
      </w:pPr>
      <w:r w:rsidRPr="005D08AD">
        <w:t>Roboty budowlane w rejonie istniejącego uzbrojenia podziemnego należy wykonać pod nadzorem użytkownika uzbrojenia i zgodnie z jego zaleceniami.</w:t>
      </w:r>
    </w:p>
    <w:p w:rsidR="00566AD2" w:rsidRPr="005D08AD" w:rsidRDefault="00566AD2" w:rsidP="00566AD2">
      <w:pPr>
        <w:pStyle w:val="Tekstpodstawowywcity3"/>
        <w:spacing w:line="312" w:lineRule="auto"/>
        <w:ind w:firstLine="0"/>
      </w:pPr>
      <w:r w:rsidRPr="005D08AD">
        <w:t xml:space="preserve">Wszystkie badania i pomiary wykonane powinny być przez osoby uprawnione. </w:t>
      </w:r>
    </w:p>
    <w:p w:rsidR="00566AD2" w:rsidRPr="005D08AD" w:rsidRDefault="00566AD2" w:rsidP="00566AD2">
      <w:pPr>
        <w:pStyle w:val="Tekstpodstawowywcity3"/>
        <w:spacing w:line="312" w:lineRule="auto"/>
        <w:ind w:firstLine="0"/>
      </w:pPr>
      <w:r w:rsidRPr="005D08AD">
        <w:t>Szkice geodezyjne powykonawcze powinny zawierać wartości odchyłek od wielkości projektowych.</w:t>
      </w:r>
    </w:p>
    <w:p w:rsidR="00566AD2" w:rsidRPr="005D08AD" w:rsidRDefault="00566AD2" w:rsidP="00566AD2">
      <w:pPr>
        <w:pStyle w:val="Tekstpodstawowywcity3"/>
        <w:spacing w:line="312" w:lineRule="auto"/>
        <w:ind w:firstLine="0"/>
      </w:pPr>
      <w:r w:rsidRPr="005D08AD">
        <w:t>Wykonawca zobowiązany jest do wykonania wszystkich robót dodatkowych koniecznych do realizacji przedmiotu zamówienia i zleconych przez Zamawiającego.</w:t>
      </w:r>
    </w:p>
    <w:p w:rsidR="00566AD2" w:rsidRPr="005D08AD" w:rsidRDefault="00566AD2" w:rsidP="00566AD2">
      <w:pPr>
        <w:pStyle w:val="Tekstpodstawowywcity3"/>
        <w:spacing w:line="312" w:lineRule="auto"/>
        <w:ind w:firstLine="0"/>
      </w:pPr>
      <w:r w:rsidRPr="005D08AD">
        <w:t>W przypadku wystąpienia awarii wynikłej z prowadzonych przez Wykonawcę robót zobowiązany on jest do udzielenia informacji oraz pomocy przy jej usuwaniu.</w:t>
      </w:r>
    </w:p>
    <w:p w:rsidR="00566AD2" w:rsidRPr="00794A72" w:rsidRDefault="00566AD2" w:rsidP="00566AD2">
      <w:pPr>
        <w:pStyle w:val="Tekstpodstawowywcity3"/>
        <w:spacing w:line="312" w:lineRule="auto"/>
        <w:ind w:firstLine="0"/>
      </w:pPr>
      <w:r w:rsidRPr="005D08AD">
        <w:t>Wykonawca odpowiada za wszelkie szkody powstałe w czasie prowadzenia prac budowlanych, które wystąpiły na terenie prowadzenia robót lub poza nim w przypadku, gdy powstały one na skutek prowadzenia robót.</w:t>
      </w:r>
    </w:p>
    <w:p w:rsidR="008778D5" w:rsidRPr="008778D5" w:rsidRDefault="008778D5" w:rsidP="008778D5">
      <w:pPr>
        <w:numPr>
          <w:ilvl w:val="1"/>
          <w:numId w:val="4"/>
        </w:numPr>
        <w:tabs>
          <w:tab w:val="clear" w:pos="1440"/>
          <w:tab w:val="num" w:pos="720"/>
        </w:tabs>
        <w:autoSpaceDE w:val="0"/>
        <w:autoSpaceDN w:val="0"/>
        <w:adjustRightInd w:val="0"/>
        <w:spacing w:before="240" w:after="60"/>
        <w:ind w:left="720" w:hanging="720"/>
        <w:outlineLvl w:val="1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bookmarkStart w:id="12" w:name="bookmark27"/>
      <w:r w:rsidRPr="008778D5">
        <w:rPr>
          <w:rFonts w:ascii="Arial" w:eastAsia="Times New Roman" w:hAnsi="Arial" w:cs="Arial"/>
          <w:b/>
          <w:i/>
          <w:sz w:val="24"/>
          <w:szCs w:val="24"/>
          <w:lang w:eastAsia="pl-PL"/>
        </w:rPr>
        <w:t>Wymagania Zamawiającego w zakresie zatrudnienia pracowników przy realizacji przedmiotu zamówienia</w:t>
      </w:r>
      <w:bookmarkEnd w:id="12"/>
    </w:p>
    <w:p w:rsidR="008778D5" w:rsidRDefault="008778D5" w:rsidP="008778D5">
      <w:pPr>
        <w:pStyle w:val="Tekstpodstawowywcity3"/>
        <w:spacing w:line="312" w:lineRule="auto"/>
        <w:ind w:firstLine="0"/>
      </w:pPr>
      <w:r>
        <w:t xml:space="preserve">Na podstawie art. 29 ust. 3 a ustawy </w:t>
      </w:r>
      <w:proofErr w:type="spellStart"/>
      <w:r>
        <w:t>Pzp</w:t>
      </w:r>
      <w:proofErr w:type="spellEnd"/>
      <w:r>
        <w:t xml:space="preserve"> Zamawiający wymaga, zatrudnienia przez Wykonawcę lub podwykonawcę na podstawie umowy o pracę wszystkich osób wykonujących wskazane przez Zamawiającego czynności w zakresie realizacji zamówienia, jeżeli wykonywanie tych czynności polega na wykonaniu pracy w sposób określony w art. 22 § 1 ustawy z dnia 26.06.1974 r. Kodeks Pracy. Wymóg ten dotyczy osób, które wykonują prace fizyczne na terenie budowy w ramach następujących rodzajów czynności:</w:t>
      </w:r>
    </w:p>
    <w:p w:rsidR="008778D5" w:rsidRDefault="008778D5" w:rsidP="008778D5">
      <w:pPr>
        <w:pStyle w:val="Tekstpodstawowywcity3"/>
        <w:numPr>
          <w:ilvl w:val="0"/>
          <w:numId w:val="17"/>
        </w:numPr>
        <w:spacing w:line="312" w:lineRule="auto"/>
      </w:pPr>
      <w:r w:rsidRPr="008778D5">
        <w:t>przygotowanie terenu pod budowę i roboty ziemne</w:t>
      </w:r>
      <w:r>
        <w:t>,</w:t>
      </w:r>
    </w:p>
    <w:p w:rsidR="008778D5" w:rsidRDefault="008778D5" w:rsidP="008778D5">
      <w:pPr>
        <w:pStyle w:val="Tekstpodstawowywcity3"/>
        <w:numPr>
          <w:ilvl w:val="0"/>
          <w:numId w:val="17"/>
        </w:numPr>
        <w:spacing w:line="312" w:lineRule="auto"/>
      </w:pPr>
      <w:r w:rsidRPr="008778D5">
        <w:t>roboty rozbiórkowe</w:t>
      </w:r>
      <w:r>
        <w:t>,</w:t>
      </w:r>
    </w:p>
    <w:p w:rsidR="008778D5" w:rsidRDefault="008778D5" w:rsidP="008778D5">
      <w:pPr>
        <w:pStyle w:val="Tekstpodstawowywcity3"/>
        <w:numPr>
          <w:ilvl w:val="0"/>
          <w:numId w:val="17"/>
        </w:numPr>
        <w:spacing w:line="312" w:lineRule="auto"/>
      </w:pPr>
      <w:r w:rsidRPr="008778D5">
        <w:t>roboty budowlane w zakresie budowy wodociągów i rurociągów do odprowadzania ścieków</w:t>
      </w:r>
      <w:r>
        <w:t>,</w:t>
      </w:r>
    </w:p>
    <w:p w:rsidR="008778D5" w:rsidRDefault="008778D5" w:rsidP="008778D5">
      <w:pPr>
        <w:pStyle w:val="Tekstpodstawowywcity3"/>
        <w:numPr>
          <w:ilvl w:val="0"/>
          <w:numId w:val="17"/>
        </w:numPr>
        <w:spacing w:line="312" w:lineRule="auto"/>
      </w:pPr>
      <w:r w:rsidRPr="008778D5">
        <w:t>roboty pomocnicze w zakresie wodociągów</w:t>
      </w:r>
      <w:r>
        <w:t>,</w:t>
      </w:r>
    </w:p>
    <w:p w:rsidR="008778D5" w:rsidRDefault="008778D5" w:rsidP="008778D5">
      <w:pPr>
        <w:pStyle w:val="Tekstpodstawowywcity3"/>
        <w:numPr>
          <w:ilvl w:val="0"/>
          <w:numId w:val="17"/>
        </w:numPr>
        <w:spacing w:line="312" w:lineRule="auto"/>
      </w:pPr>
      <w:r w:rsidRPr="008778D5">
        <w:t>roboty elektryczne</w:t>
      </w:r>
      <w:r>
        <w:t>,</w:t>
      </w:r>
    </w:p>
    <w:p w:rsidR="008778D5" w:rsidRDefault="008778D5" w:rsidP="008778D5">
      <w:pPr>
        <w:pStyle w:val="Tekstpodstawowywcity3"/>
        <w:numPr>
          <w:ilvl w:val="0"/>
          <w:numId w:val="17"/>
        </w:numPr>
        <w:spacing w:line="312" w:lineRule="auto"/>
      </w:pPr>
      <w:r w:rsidRPr="008778D5">
        <w:t xml:space="preserve">instalacje </w:t>
      </w:r>
      <w:proofErr w:type="spellStart"/>
      <w:r w:rsidRPr="008778D5">
        <w:t>AKPiA</w:t>
      </w:r>
      <w:proofErr w:type="spellEnd"/>
      <w:r>
        <w:t>,</w:t>
      </w:r>
    </w:p>
    <w:p w:rsidR="008778D5" w:rsidRDefault="008778D5" w:rsidP="008778D5">
      <w:pPr>
        <w:pStyle w:val="Tekstpodstawowywcity3"/>
        <w:numPr>
          <w:ilvl w:val="0"/>
          <w:numId w:val="17"/>
        </w:numPr>
        <w:spacing w:line="312" w:lineRule="auto"/>
      </w:pPr>
      <w:r w:rsidRPr="008778D5">
        <w:t>roboty drogowe</w:t>
      </w:r>
      <w:r>
        <w:t>,</w:t>
      </w:r>
    </w:p>
    <w:p w:rsidR="008778D5" w:rsidRDefault="008778D5" w:rsidP="008778D5">
      <w:pPr>
        <w:pStyle w:val="Tekstpodstawowywcity3"/>
        <w:numPr>
          <w:ilvl w:val="0"/>
          <w:numId w:val="17"/>
        </w:numPr>
        <w:spacing w:line="312" w:lineRule="auto"/>
      </w:pPr>
      <w:r w:rsidRPr="008778D5">
        <w:t>roboty w zakresie rekultywacji terenu.</w:t>
      </w:r>
    </w:p>
    <w:p w:rsidR="008778D5" w:rsidRPr="008778D5" w:rsidRDefault="008778D5" w:rsidP="008778D5">
      <w:pPr>
        <w:pStyle w:val="Tekstpodstawowywcity3"/>
        <w:spacing w:line="312" w:lineRule="auto"/>
        <w:ind w:left="920" w:firstLine="0"/>
      </w:pPr>
    </w:p>
    <w:p w:rsidR="0054371A" w:rsidRDefault="0054371A" w:rsidP="008778D5">
      <w:pPr>
        <w:pStyle w:val="Tekstpodstawowywcity3"/>
        <w:spacing w:line="312" w:lineRule="auto"/>
        <w:ind w:firstLine="0"/>
        <w:rPr>
          <w:b/>
        </w:rPr>
      </w:pPr>
    </w:p>
    <w:p w:rsidR="0054371A" w:rsidRPr="0054371A" w:rsidRDefault="008778D5" w:rsidP="008778D5">
      <w:pPr>
        <w:pStyle w:val="Tekstpodstawowywcity3"/>
        <w:spacing w:line="312" w:lineRule="auto"/>
        <w:ind w:firstLine="0"/>
        <w:rPr>
          <w:u w:val="single"/>
        </w:rPr>
      </w:pPr>
      <w:r w:rsidRPr="0054371A">
        <w:rPr>
          <w:b/>
          <w:u w:val="single"/>
        </w:rPr>
        <w:lastRenderedPageBreak/>
        <w:t>Sposób dokumentowania zatrudnienia osób.</w:t>
      </w:r>
      <w:r w:rsidRPr="0054371A">
        <w:rPr>
          <w:u w:val="single"/>
        </w:rPr>
        <w:t xml:space="preserve"> </w:t>
      </w:r>
    </w:p>
    <w:p w:rsidR="008778D5" w:rsidRDefault="008778D5" w:rsidP="008778D5">
      <w:pPr>
        <w:pStyle w:val="Tekstpodstawowywcity3"/>
        <w:spacing w:line="312" w:lineRule="auto"/>
        <w:ind w:firstLine="0"/>
      </w:pPr>
      <w:r>
        <w:t>Wykonawca będzie zobowiązany składać w celu udokumentowania tej obsady stosowne oświadczenie o spełnianiu wymogu dotyczącego zatrudnienia na podstawie umowy o pracę. Oświadczenie będzie składane w cyklach miesięcznych wraz z fakturą. W przypadku braku spełnienia tego wymogu lub, gdy złożone oświadczenie będzie budzić uzasadnione wątpliwości Zamawiający będzie naliczał kary umowne w wysokości określonej we wzorze umowy i zwróci się o przeprowadzenie kontroli, w tym zakresie u Wykonawcy lub podwykonawcy przez Państwową Inspekcję Pracy.</w:t>
      </w:r>
    </w:p>
    <w:p w:rsidR="00FB6B93" w:rsidRPr="008778D5" w:rsidRDefault="00FB6B93" w:rsidP="008778D5">
      <w:pPr>
        <w:pStyle w:val="Tekstpodstawowywcity3"/>
        <w:spacing w:line="312" w:lineRule="auto"/>
        <w:ind w:firstLine="0"/>
      </w:pPr>
    </w:p>
    <w:sectPr w:rsidR="00FB6B93" w:rsidRPr="008778D5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4DD5" w:rsidRDefault="00444DD5">
      <w:r>
        <w:separator/>
      </w:r>
    </w:p>
  </w:endnote>
  <w:endnote w:type="continuationSeparator" w:id="0">
    <w:p w:rsidR="00444DD5" w:rsidRDefault="00444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Helvetica Neue LT P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tarSymbol">
    <w:altName w:val="Times New Roman"/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traight EFN">
    <w:altName w:val="Arial"/>
    <w:panose1 w:val="00000000000000000000"/>
    <w:charset w:val="00"/>
    <w:family w:val="modern"/>
    <w:notTrueType/>
    <w:pitch w:val="variable"/>
    <w:sig w:usb0="00000001" w:usb1="00000000" w:usb2="00000000" w:usb3="00000000" w:csb0="0000009B" w:csb1="00000000"/>
  </w:font>
  <w:font w:name="EFN Straight New">
    <w:altName w:val="Times New Roman"/>
    <w:charset w:val="EE"/>
    <w:family w:val="auto"/>
    <w:pitch w:val="variable"/>
    <w:sig w:usb0="A0000027" w:usb1="00000000" w:usb2="00000040" w:usb3="00000000" w:csb0="0000019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6AD2" w:rsidRDefault="00566AD2" w:rsidP="00566AD2"/>
  <w:p w:rsidR="00566AD2" w:rsidRDefault="00566AD2" w:rsidP="00566AD2">
    <w:pPr>
      <w:pStyle w:val="Stopka"/>
      <w:framePr w:wrap="around" w:vAnchor="text" w:hAnchor="margin" w:xAlign="right" w:y="1"/>
      <w:rPr>
        <w:rStyle w:val="Numerstrony"/>
      </w:rPr>
    </w:pPr>
  </w:p>
  <w:p w:rsidR="00566AD2" w:rsidRDefault="00566AD2" w:rsidP="00566AD2"/>
  <w:p w:rsidR="00566AD2" w:rsidRDefault="00566AD2" w:rsidP="00566AD2">
    <w:pPr>
      <w:pStyle w:val="Stopka"/>
      <w:framePr w:wrap="around" w:vAnchor="text" w:hAnchor="page" w:x="10539" w:y="-13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8648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566AD2" w:rsidRPr="000A4599" w:rsidRDefault="00566AD2" w:rsidP="00566AD2">
    <w:pPr>
      <w:ind w:right="360"/>
      <w:jc w:val="center"/>
      <w:outlineLvl w:val="0"/>
      <w:rPr>
        <w:sz w:val="18"/>
        <w:szCs w:val="18"/>
      </w:rPr>
    </w:pPr>
    <w:r w:rsidRPr="00566AD2">
      <w:rPr>
        <w:rFonts w:ascii="Straight EFN" w:hAnsi="Straight EFN" w:cs="EFN Straight New"/>
        <w:noProof/>
        <w:sz w:val="18"/>
        <w:szCs w:val="18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9525</wp:posOffset>
              </wp:positionH>
              <wp:positionV relativeFrom="paragraph">
                <wp:posOffset>-36830</wp:posOffset>
              </wp:positionV>
              <wp:extent cx="5943600" cy="0"/>
              <wp:effectExtent l="9525" t="10795" r="9525" b="825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34D0C0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5pt,-2.9pt" to="468.75pt,-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"/>
          </w:pict>
        </mc:Fallback>
      </mc:AlternateContent>
    </w:r>
    <w:r w:rsidR="000A4599">
      <w:rPr>
        <w:sz w:val="18"/>
        <w:szCs w:val="18"/>
      </w:rPr>
      <w:t>„</w:t>
    </w:r>
    <w:r w:rsidR="000A4599" w:rsidRPr="000A4599">
      <w:rPr>
        <w:sz w:val="18"/>
        <w:szCs w:val="18"/>
      </w:rPr>
      <w:t>Uzbrojenie ul. Plażowej w Tarnobrzegu w kanalizację sanitarną grawitacyjno-ciśnieniową wraz z tłoczniami ścieków i zasilaniem elektrycznym</w:t>
    </w:r>
    <w:r w:rsidR="000A4599">
      <w:rPr>
        <w:sz w:val="18"/>
        <w:szCs w:val="18"/>
      </w:rPr>
      <w:t>”</w:t>
    </w:r>
  </w:p>
  <w:p w:rsidR="00566AD2" w:rsidRDefault="00566A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4DD5" w:rsidRDefault="00444DD5">
      <w:r>
        <w:separator/>
      </w:r>
    </w:p>
  </w:footnote>
  <w:footnote w:type="continuationSeparator" w:id="0">
    <w:p w:rsidR="00444DD5" w:rsidRDefault="00444D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1427" w:rsidRDefault="005C1427">
    <w:pPr>
      <w:pStyle w:val="Nagwek"/>
    </w:pPr>
  </w:p>
  <w:p w:rsidR="005C1427" w:rsidRDefault="005C142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684A76"/>
    <w:multiLevelType w:val="hybridMultilevel"/>
    <w:tmpl w:val="94F62900"/>
    <w:lvl w:ilvl="0" w:tplc="0415000B">
      <w:start w:val="1"/>
      <w:numFmt w:val="bullet"/>
      <w:lvlText w:val=""/>
      <w:lvlJc w:val="left"/>
      <w:pPr>
        <w:ind w:left="73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1" w15:restartNumberingAfterBreak="0">
    <w:nsid w:val="189544B5"/>
    <w:multiLevelType w:val="hybridMultilevel"/>
    <w:tmpl w:val="3B662432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D161000"/>
    <w:multiLevelType w:val="hybridMultilevel"/>
    <w:tmpl w:val="F84C22EE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DB97262"/>
    <w:multiLevelType w:val="hybridMultilevel"/>
    <w:tmpl w:val="D80832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42615C"/>
    <w:multiLevelType w:val="hybridMultilevel"/>
    <w:tmpl w:val="9B381C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E545FD"/>
    <w:multiLevelType w:val="hybridMultilevel"/>
    <w:tmpl w:val="62CCAF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0C3F60"/>
    <w:multiLevelType w:val="hybridMultilevel"/>
    <w:tmpl w:val="FE5E1F60"/>
    <w:lvl w:ilvl="0" w:tplc="38CC724A">
      <w:start w:val="1"/>
      <w:numFmt w:val="bullet"/>
      <w:lvlText w:val=""/>
      <w:lvlJc w:val="left"/>
      <w:pPr>
        <w:tabs>
          <w:tab w:val="num" w:pos="502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2023BA"/>
    <w:multiLevelType w:val="hybridMultilevel"/>
    <w:tmpl w:val="34F6372E"/>
    <w:lvl w:ilvl="0" w:tplc="70FCCFBC">
      <w:start w:val="1"/>
      <w:numFmt w:val="bullet"/>
      <w:lvlText w:val=""/>
      <w:lvlJc w:val="left"/>
      <w:pPr>
        <w:tabs>
          <w:tab w:val="num" w:pos="730"/>
        </w:tabs>
        <w:ind w:left="730" w:hanging="730"/>
      </w:pPr>
      <w:rPr>
        <w:rFonts w:ascii="Symbol" w:hAnsi="Symbol" w:hint="default"/>
        <w:b w:val="0"/>
        <w:i w:val="0"/>
        <w:sz w:val="16"/>
        <w:szCs w:val="16"/>
      </w:rPr>
    </w:lvl>
    <w:lvl w:ilvl="1" w:tplc="3B42E1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F64622"/>
    <w:multiLevelType w:val="hybridMultilevel"/>
    <w:tmpl w:val="8BA0F9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50292C"/>
    <w:multiLevelType w:val="hybridMultilevel"/>
    <w:tmpl w:val="534C0C3E"/>
    <w:lvl w:ilvl="0" w:tplc="04150001">
      <w:start w:val="1"/>
      <w:numFmt w:val="bullet"/>
      <w:lvlText w:val=""/>
      <w:lvlJc w:val="left"/>
      <w:pPr>
        <w:ind w:left="9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0" w15:restartNumberingAfterBreak="0">
    <w:nsid w:val="51D17EDF"/>
    <w:multiLevelType w:val="hybridMultilevel"/>
    <w:tmpl w:val="EBFA72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197A7D"/>
    <w:multiLevelType w:val="hybridMultilevel"/>
    <w:tmpl w:val="018E14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D94FD1"/>
    <w:multiLevelType w:val="hybridMultilevel"/>
    <w:tmpl w:val="D3840B7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EE151E"/>
    <w:multiLevelType w:val="hybridMultilevel"/>
    <w:tmpl w:val="A3B4C64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9030F5"/>
    <w:multiLevelType w:val="hybridMultilevel"/>
    <w:tmpl w:val="C29C856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4C69AE"/>
    <w:multiLevelType w:val="hybridMultilevel"/>
    <w:tmpl w:val="E96C51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08473A"/>
    <w:multiLevelType w:val="multilevel"/>
    <w:tmpl w:val="96968946"/>
    <w:styleLink w:val="WW8Num2"/>
    <w:lvl w:ilvl="0">
      <w:numFmt w:val="bullet"/>
      <w:lvlText w:val="-"/>
      <w:lvlJc w:val="left"/>
      <w:rPr>
        <w:rFonts w:ascii="OpenSymbol, 'Arial Unicode MS'" w:hAnsi="OpenSymbol, 'Arial Unicode MS'"/>
        <w:sz w:val="2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3"/>
  </w:num>
  <w:num w:numId="2">
    <w:abstractNumId w:val="14"/>
  </w:num>
  <w:num w:numId="3">
    <w:abstractNumId w:val="12"/>
  </w:num>
  <w:num w:numId="4">
    <w:abstractNumId w:val="7"/>
  </w:num>
  <w:num w:numId="5">
    <w:abstractNumId w:val="6"/>
  </w:num>
  <w:num w:numId="6">
    <w:abstractNumId w:val="1"/>
  </w:num>
  <w:num w:numId="7">
    <w:abstractNumId w:val="11"/>
  </w:num>
  <w:num w:numId="8">
    <w:abstractNumId w:val="4"/>
  </w:num>
  <w:num w:numId="9">
    <w:abstractNumId w:val="15"/>
  </w:num>
  <w:num w:numId="10">
    <w:abstractNumId w:val="2"/>
  </w:num>
  <w:num w:numId="11">
    <w:abstractNumId w:val="0"/>
  </w:num>
  <w:num w:numId="12">
    <w:abstractNumId w:val="5"/>
  </w:num>
  <w:num w:numId="13">
    <w:abstractNumId w:val="8"/>
  </w:num>
  <w:num w:numId="14">
    <w:abstractNumId w:val="3"/>
  </w:num>
  <w:num w:numId="15">
    <w:abstractNumId w:val="16"/>
  </w:num>
  <w:num w:numId="16">
    <w:abstractNumId w:val="10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8AA"/>
    <w:rsid w:val="0006213D"/>
    <w:rsid w:val="00086487"/>
    <w:rsid w:val="000A4599"/>
    <w:rsid w:val="000C11F7"/>
    <w:rsid w:val="000D3FF1"/>
    <w:rsid w:val="000F317F"/>
    <w:rsid w:val="00115DA9"/>
    <w:rsid w:val="001354E6"/>
    <w:rsid w:val="0019344A"/>
    <w:rsid w:val="00197786"/>
    <w:rsid w:val="001A6624"/>
    <w:rsid w:val="001B377A"/>
    <w:rsid w:val="002B26FF"/>
    <w:rsid w:val="002C45F4"/>
    <w:rsid w:val="00303A83"/>
    <w:rsid w:val="00361464"/>
    <w:rsid w:val="003658AA"/>
    <w:rsid w:val="003948E7"/>
    <w:rsid w:val="003A1DE2"/>
    <w:rsid w:val="003F72F8"/>
    <w:rsid w:val="00415792"/>
    <w:rsid w:val="00436016"/>
    <w:rsid w:val="00444DD5"/>
    <w:rsid w:val="00444DEF"/>
    <w:rsid w:val="004B2666"/>
    <w:rsid w:val="004D2163"/>
    <w:rsid w:val="004D4EDD"/>
    <w:rsid w:val="004E5486"/>
    <w:rsid w:val="0054371A"/>
    <w:rsid w:val="00566AD2"/>
    <w:rsid w:val="00580E1C"/>
    <w:rsid w:val="005C1427"/>
    <w:rsid w:val="005D08AD"/>
    <w:rsid w:val="005E4C26"/>
    <w:rsid w:val="005F2714"/>
    <w:rsid w:val="0067060D"/>
    <w:rsid w:val="006C7DBA"/>
    <w:rsid w:val="006E030D"/>
    <w:rsid w:val="006E5019"/>
    <w:rsid w:val="006E6A04"/>
    <w:rsid w:val="007323C5"/>
    <w:rsid w:val="0075560F"/>
    <w:rsid w:val="00763E28"/>
    <w:rsid w:val="00794A72"/>
    <w:rsid w:val="007C6B02"/>
    <w:rsid w:val="007C7961"/>
    <w:rsid w:val="007F473A"/>
    <w:rsid w:val="00837DCC"/>
    <w:rsid w:val="00845808"/>
    <w:rsid w:val="00845BDE"/>
    <w:rsid w:val="008778D5"/>
    <w:rsid w:val="008F69C8"/>
    <w:rsid w:val="00906A4C"/>
    <w:rsid w:val="00987F99"/>
    <w:rsid w:val="009B35C5"/>
    <w:rsid w:val="00A3557A"/>
    <w:rsid w:val="00A47643"/>
    <w:rsid w:val="00A57A44"/>
    <w:rsid w:val="00A7427D"/>
    <w:rsid w:val="00A94EEB"/>
    <w:rsid w:val="00AA18F0"/>
    <w:rsid w:val="00AB72BF"/>
    <w:rsid w:val="00B16350"/>
    <w:rsid w:val="00B44F28"/>
    <w:rsid w:val="00B451EB"/>
    <w:rsid w:val="00B579E7"/>
    <w:rsid w:val="00B71BB8"/>
    <w:rsid w:val="00B75962"/>
    <w:rsid w:val="00BE1369"/>
    <w:rsid w:val="00C27ED7"/>
    <w:rsid w:val="00C30A16"/>
    <w:rsid w:val="00C90168"/>
    <w:rsid w:val="00D13DBB"/>
    <w:rsid w:val="00D76EA4"/>
    <w:rsid w:val="00DC549E"/>
    <w:rsid w:val="00DD4BA9"/>
    <w:rsid w:val="00DE0769"/>
    <w:rsid w:val="00E123A5"/>
    <w:rsid w:val="00E605BC"/>
    <w:rsid w:val="00E66F86"/>
    <w:rsid w:val="00EE1317"/>
    <w:rsid w:val="00F03AB9"/>
    <w:rsid w:val="00F3098A"/>
    <w:rsid w:val="00F31F00"/>
    <w:rsid w:val="00F83C7C"/>
    <w:rsid w:val="00FB6B93"/>
    <w:rsid w:val="00FC5584"/>
    <w:rsid w:val="00FD1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A411F03-E565-419D-9D12-32AB69859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58AA"/>
    <w:pPr>
      <w:widowControl w:val="0"/>
      <w:spacing w:after="0"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C1427"/>
    <w:pPr>
      <w:widowControl/>
      <w:tabs>
        <w:tab w:val="center" w:pos="4536"/>
        <w:tab w:val="right" w:pos="9072"/>
      </w:tabs>
      <w:jc w:val="both"/>
    </w:pPr>
    <w:rPr>
      <w:rFonts w:ascii="Arial" w:hAnsi="Arial" w:cs="Arial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5C1427"/>
    <w:rPr>
      <w:rFonts w:ascii="Arial" w:eastAsia="Calibri" w:hAnsi="Arial" w:cs="Arial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566AD2"/>
    <w:pPr>
      <w:widowControl/>
      <w:tabs>
        <w:tab w:val="left" w:pos="426"/>
      </w:tabs>
    </w:pPr>
    <w:rPr>
      <w:rFonts w:ascii="Arial" w:eastAsia="Times New Roman" w:hAnsi="Arial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566AD2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566AD2"/>
    <w:pPr>
      <w:widowControl/>
      <w:ind w:firstLine="708"/>
      <w:jc w:val="both"/>
    </w:pPr>
    <w:rPr>
      <w:rFonts w:ascii="Arial" w:eastAsia="Times New Roman" w:hAnsi="Arial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66AD2"/>
    <w:rPr>
      <w:rFonts w:ascii="Arial" w:eastAsia="Times New Roman" w:hAnsi="Arial" w:cs="Times New Roman"/>
      <w:sz w:val="24"/>
      <w:szCs w:val="24"/>
      <w:lang w:eastAsia="pl-PL"/>
    </w:rPr>
  </w:style>
  <w:style w:type="paragraph" w:customStyle="1" w:styleId="ReportLevel2">
    <w:name w:val="Report Level 2"/>
    <w:basedOn w:val="Normalny"/>
    <w:next w:val="Normalny"/>
    <w:rsid w:val="00566AD2"/>
    <w:pPr>
      <w:keepNext/>
      <w:widowControl/>
      <w:spacing w:before="240" w:after="120"/>
      <w:outlineLvl w:val="1"/>
    </w:pPr>
    <w:rPr>
      <w:rFonts w:ascii="Arial" w:eastAsia="Times New Roman" w:hAnsi="Arial"/>
      <w:b/>
      <w:sz w:val="24"/>
      <w:szCs w:val="28"/>
    </w:rPr>
  </w:style>
  <w:style w:type="character" w:styleId="Hipercze">
    <w:name w:val="Hyperlink"/>
    <w:uiPriority w:val="99"/>
    <w:rsid w:val="00566AD2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566AD2"/>
    <w:pPr>
      <w:widowControl/>
      <w:tabs>
        <w:tab w:val="left" w:pos="570"/>
        <w:tab w:val="right" w:pos="9062"/>
      </w:tabs>
      <w:spacing w:line="312" w:lineRule="auto"/>
    </w:pPr>
    <w:rPr>
      <w:rFonts w:ascii="Arial" w:eastAsia="Times New Roman" w:hAnsi="Arial" w:cs="Arial"/>
      <w:bCs/>
      <w:sz w:val="24"/>
      <w:szCs w:val="24"/>
    </w:rPr>
  </w:style>
  <w:style w:type="character" w:customStyle="1" w:styleId="xbe">
    <w:name w:val="_xbe"/>
    <w:rsid w:val="00566AD2"/>
  </w:style>
  <w:style w:type="character" w:customStyle="1" w:styleId="st">
    <w:name w:val="st"/>
    <w:rsid w:val="00566AD2"/>
  </w:style>
  <w:style w:type="paragraph" w:customStyle="1" w:styleId="Pa0">
    <w:name w:val="Pa0"/>
    <w:basedOn w:val="Normalny"/>
    <w:next w:val="Normalny"/>
    <w:uiPriority w:val="99"/>
    <w:rsid w:val="00566AD2"/>
    <w:pPr>
      <w:widowControl/>
      <w:autoSpaceDE w:val="0"/>
      <w:autoSpaceDN w:val="0"/>
      <w:adjustRightInd w:val="0"/>
      <w:spacing w:line="241" w:lineRule="atLeast"/>
    </w:pPr>
    <w:rPr>
      <w:rFonts w:ascii="Helvetica Neue LT Pl" w:eastAsia="Times New Roman" w:hAnsi="Helvetica Neue LT Pl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566AD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66AD2"/>
    <w:rPr>
      <w:rFonts w:ascii="Calibri" w:eastAsia="Calibri" w:hAnsi="Calibri" w:cs="Times New Roman"/>
      <w:lang w:val="en-US"/>
    </w:rPr>
  </w:style>
  <w:style w:type="character" w:styleId="Numerstrony">
    <w:name w:val="page number"/>
    <w:basedOn w:val="Domylnaczcionkaakapitu"/>
    <w:rsid w:val="00566AD2"/>
  </w:style>
  <w:style w:type="paragraph" w:styleId="Akapitzlist">
    <w:name w:val="List Paragraph"/>
    <w:basedOn w:val="Normalny"/>
    <w:uiPriority w:val="34"/>
    <w:qFormat/>
    <w:rsid w:val="00794A72"/>
    <w:pPr>
      <w:ind w:left="720"/>
      <w:contextualSpacing/>
    </w:pPr>
  </w:style>
  <w:style w:type="paragraph" w:styleId="Spistreci1">
    <w:name w:val="toc 1"/>
    <w:basedOn w:val="Normalny"/>
    <w:next w:val="Normalny"/>
    <w:autoRedefine/>
    <w:uiPriority w:val="39"/>
    <w:unhideWhenUsed/>
    <w:rsid w:val="00197786"/>
    <w:pPr>
      <w:spacing w:after="100"/>
    </w:pPr>
  </w:style>
  <w:style w:type="paragraph" w:styleId="Spistreci3">
    <w:name w:val="toc 3"/>
    <w:basedOn w:val="Normalny"/>
    <w:next w:val="Normalny"/>
    <w:autoRedefine/>
    <w:uiPriority w:val="39"/>
    <w:semiHidden/>
    <w:unhideWhenUsed/>
    <w:rsid w:val="00197786"/>
    <w:pPr>
      <w:spacing w:after="100"/>
      <w:ind w:left="440"/>
    </w:pPr>
  </w:style>
  <w:style w:type="paragraph" w:styleId="Spistreci4">
    <w:name w:val="toc 4"/>
    <w:basedOn w:val="Normalny"/>
    <w:next w:val="Normalny"/>
    <w:autoRedefine/>
    <w:uiPriority w:val="39"/>
    <w:semiHidden/>
    <w:unhideWhenUsed/>
    <w:rsid w:val="00197786"/>
    <w:pPr>
      <w:spacing w:after="100"/>
      <w:ind w:left="660"/>
    </w:pPr>
  </w:style>
  <w:style w:type="paragraph" w:customStyle="1" w:styleId="Standard">
    <w:name w:val="Standard"/>
    <w:rsid w:val="0041579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character" w:customStyle="1" w:styleId="WW8Num6z0">
    <w:name w:val="WW8Num6z0"/>
    <w:rsid w:val="00845BDE"/>
    <w:rPr>
      <w:rFonts w:ascii="StarSymbol" w:hAnsi="StarSymbol"/>
    </w:rPr>
  </w:style>
  <w:style w:type="numbering" w:customStyle="1" w:styleId="WW8Num2">
    <w:name w:val="WW8Num2"/>
    <w:basedOn w:val="Bezlisty"/>
    <w:rsid w:val="00B44F28"/>
    <w:pPr>
      <w:numPr>
        <w:numId w:val="15"/>
      </w:numPr>
    </w:pPr>
  </w:style>
  <w:style w:type="character" w:customStyle="1" w:styleId="Teksttreci2">
    <w:name w:val="Tekst treści (2)_"/>
    <w:link w:val="Teksttreci20"/>
    <w:rsid w:val="008778D5"/>
    <w:rPr>
      <w:rFonts w:ascii="Calibri" w:eastAsia="Calibri" w:hAnsi="Calibri" w:cs="Calibri"/>
      <w:shd w:val="clear" w:color="auto" w:fill="FFFFFF"/>
    </w:rPr>
  </w:style>
  <w:style w:type="character" w:customStyle="1" w:styleId="Nagwek5">
    <w:name w:val="Nagłówek #5_"/>
    <w:link w:val="Nagwek50"/>
    <w:rsid w:val="008778D5"/>
    <w:rPr>
      <w:rFonts w:ascii="Calibri" w:eastAsia="Calibri" w:hAnsi="Calibri" w:cs="Calibri"/>
      <w:b/>
      <w:bCs/>
      <w:shd w:val="clear" w:color="auto" w:fill="FFFFFF"/>
    </w:rPr>
  </w:style>
  <w:style w:type="character" w:customStyle="1" w:styleId="Teksttreci2Arial10pt">
    <w:name w:val="Tekst treści (2) + Arial;10 pt"/>
    <w:rsid w:val="008778D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l-PL" w:eastAsia="pl-PL" w:bidi="pl-PL"/>
    </w:rPr>
  </w:style>
  <w:style w:type="paragraph" w:customStyle="1" w:styleId="Teksttreci20">
    <w:name w:val="Tekst treści (2)"/>
    <w:basedOn w:val="Normalny"/>
    <w:link w:val="Teksttreci2"/>
    <w:rsid w:val="008778D5"/>
    <w:pPr>
      <w:shd w:val="clear" w:color="auto" w:fill="FFFFFF"/>
      <w:spacing w:line="268" w:lineRule="exact"/>
      <w:ind w:hanging="460"/>
      <w:jc w:val="center"/>
    </w:pPr>
    <w:rPr>
      <w:rFonts w:cs="Calibri"/>
    </w:rPr>
  </w:style>
  <w:style w:type="paragraph" w:customStyle="1" w:styleId="Nagwek50">
    <w:name w:val="Nagłówek #5"/>
    <w:basedOn w:val="Normalny"/>
    <w:link w:val="Nagwek5"/>
    <w:rsid w:val="008778D5"/>
    <w:pPr>
      <w:shd w:val="clear" w:color="auto" w:fill="FFFFFF"/>
      <w:spacing w:before="400" w:line="266" w:lineRule="exact"/>
      <w:ind w:hanging="340"/>
      <w:jc w:val="both"/>
      <w:outlineLvl w:val="4"/>
    </w:pPr>
    <w:rPr>
      <w:rFonts w:cs="Calibri"/>
      <w:b/>
      <w:bCs/>
    </w:rPr>
  </w:style>
  <w:style w:type="character" w:customStyle="1" w:styleId="Teksttreci5">
    <w:name w:val="Tekst treści (5)_"/>
    <w:link w:val="Teksttreci50"/>
    <w:rsid w:val="008778D5"/>
    <w:rPr>
      <w:rFonts w:ascii="Calibri" w:eastAsia="Calibri" w:hAnsi="Calibri" w:cs="Calibri"/>
      <w:b/>
      <w:bCs/>
      <w:shd w:val="clear" w:color="auto" w:fill="FFFFFF"/>
    </w:rPr>
  </w:style>
  <w:style w:type="paragraph" w:customStyle="1" w:styleId="Teksttreci50">
    <w:name w:val="Tekst treści (5)"/>
    <w:basedOn w:val="Normalny"/>
    <w:link w:val="Teksttreci5"/>
    <w:rsid w:val="008778D5"/>
    <w:pPr>
      <w:shd w:val="clear" w:color="auto" w:fill="FFFFFF"/>
      <w:spacing w:line="266" w:lineRule="exact"/>
      <w:ind w:hanging="460"/>
      <w:jc w:val="both"/>
    </w:pPr>
    <w:rPr>
      <w:rFonts w:cs="Calibri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648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648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796857-F9D6-4BF4-B40D-9D5BD2ECC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8</Pages>
  <Words>2020</Words>
  <Characters>12121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Drogi</dc:creator>
  <cp:keywords/>
  <dc:description/>
  <cp:lastModifiedBy>Fudala, Dorota</cp:lastModifiedBy>
  <cp:revision>15</cp:revision>
  <cp:lastPrinted>2017-04-24T06:39:00Z</cp:lastPrinted>
  <dcterms:created xsi:type="dcterms:W3CDTF">2017-03-28T09:01:00Z</dcterms:created>
  <dcterms:modified xsi:type="dcterms:W3CDTF">2017-04-24T06:39:00Z</dcterms:modified>
</cp:coreProperties>
</file>