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34" w:type="dxa"/>
        <w:tblLayout w:type="fixed"/>
        <w:tblLook w:val="04A0"/>
      </w:tblPr>
      <w:tblGrid>
        <w:gridCol w:w="1559"/>
        <w:gridCol w:w="7371"/>
      </w:tblGrid>
      <w:tr w:rsidR="00B66681" w:rsidRPr="00A15227" w:rsidTr="0016204C">
        <w:trPr>
          <w:trHeight w:val="4002"/>
        </w:trPr>
        <w:tc>
          <w:tcPr>
            <w:tcW w:w="1559" w:type="dxa"/>
          </w:tcPr>
          <w:p w:rsidR="00B66681" w:rsidRPr="00A15227" w:rsidRDefault="00B66681" w:rsidP="0016204C">
            <w:pPr>
              <w:suppressAutoHyphens w:val="0"/>
              <w:spacing w:after="0"/>
              <w:ind w:left="0"/>
              <w:rPr>
                <w:rFonts w:ascii="Arial" w:hAnsi="Arial" w:cs="Arial"/>
                <w:bCs/>
                <w:lang w:eastAsia="pl-PL"/>
              </w:rPr>
            </w:pPr>
            <w:r w:rsidRPr="00A15227">
              <w:rPr>
                <w:rFonts w:ascii="Arial" w:hAnsi="Arial" w:cs="Arial"/>
                <w:bCs/>
                <w:lang w:eastAsia="pl-PL"/>
              </w:rPr>
              <w:t>Inwestycja:</w:t>
            </w:r>
          </w:p>
          <w:p w:rsidR="00B66681" w:rsidRPr="00A15227" w:rsidRDefault="00B66681" w:rsidP="0016204C">
            <w:pPr>
              <w:suppressAutoHyphens w:val="0"/>
              <w:spacing w:after="0"/>
              <w:ind w:left="0"/>
              <w:rPr>
                <w:rFonts w:ascii="Arial" w:hAnsi="Arial" w:cs="Arial"/>
                <w:bCs/>
                <w:lang w:eastAsia="pl-PL"/>
              </w:rPr>
            </w:pPr>
          </w:p>
          <w:p w:rsidR="00B66681" w:rsidRPr="00A15227" w:rsidRDefault="00B66681" w:rsidP="0016204C">
            <w:pPr>
              <w:suppressAutoHyphens w:val="0"/>
              <w:spacing w:after="0"/>
              <w:ind w:left="0"/>
              <w:rPr>
                <w:rFonts w:ascii="Arial" w:hAnsi="Arial" w:cs="Arial"/>
                <w:bCs/>
                <w:lang w:eastAsia="pl-PL"/>
              </w:rPr>
            </w:pPr>
          </w:p>
          <w:p w:rsidR="00B66681" w:rsidRPr="00A15227" w:rsidRDefault="00B66681" w:rsidP="0016204C">
            <w:pPr>
              <w:suppressAutoHyphens w:val="0"/>
              <w:spacing w:after="0"/>
              <w:ind w:left="0"/>
              <w:rPr>
                <w:rFonts w:ascii="Arial" w:hAnsi="Arial" w:cs="Arial"/>
                <w:bCs/>
                <w:lang w:eastAsia="pl-PL"/>
              </w:rPr>
            </w:pPr>
          </w:p>
          <w:p w:rsidR="00B66681" w:rsidRPr="00A15227" w:rsidRDefault="00B66681" w:rsidP="0016204C">
            <w:pPr>
              <w:suppressAutoHyphens w:val="0"/>
              <w:spacing w:after="0"/>
              <w:ind w:left="0"/>
              <w:rPr>
                <w:rFonts w:ascii="Arial" w:eastAsia="Calibri" w:hAnsi="Arial" w:cs="Arial"/>
              </w:rPr>
            </w:pPr>
            <w:r w:rsidRPr="00A15227">
              <w:rPr>
                <w:rFonts w:ascii="Arial" w:hAnsi="Arial" w:cs="Arial"/>
                <w:bCs/>
                <w:lang w:eastAsia="pl-PL"/>
              </w:rPr>
              <w:t>Inwestor</w:t>
            </w:r>
            <w:r w:rsidRPr="00A15227">
              <w:rPr>
                <w:rFonts w:ascii="Arial" w:hAnsi="Arial" w:cs="Arial"/>
                <w:bCs/>
              </w:rPr>
              <w:t>:</w:t>
            </w:r>
          </w:p>
        </w:tc>
        <w:tc>
          <w:tcPr>
            <w:tcW w:w="7371" w:type="dxa"/>
          </w:tcPr>
          <w:p w:rsidR="0088070A" w:rsidRPr="003E4753" w:rsidRDefault="0088070A" w:rsidP="0088070A">
            <w:pPr>
              <w:ind w:left="0" w:firstLine="27"/>
              <w:rPr>
                <w:rFonts w:ascii="Arial" w:hAnsi="Arial" w:cs="Arial"/>
                <w:b/>
                <w:lang w:eastAsia="pl-PL"/>
              </w:rPr>
            </w:pPr>
            <w:r w:rsidRPr="003E4753">
              <w:rPr>
                <w:rFonts w:ascii="Arial" w:hAnsi="Arial" w:cs="Arial"/>
                <w:b/>
              </w:rPr>
              <w:t>PRZEBUDOWA KOMORY ROZDZIAŁU WODY ZBIORNIKÓW WODY PITNEJ 2 X 500 M</w:t>
            </w:r>
            <w:r w:rsidRPr="003E4753">
              <w:rPr>
                <w:rFonts w:ascii="Arial" w:hAnsi="Arial" w:cs="Arial"/>
                <w:b/>
                <w:vertAlign w:val="superscript"/>
              </w:rPr>
              <w:t>3</w:t>
            </w:r>
            <w:r w:rsidRPr="003E4753">
              <w:rPr>
                <w:rFonts w:ascii="Arial" w:hAnsi="Arial" w:cs="Arial"/>
                <w:b/>
              </w:rPr>
              <w:t xml:space="preserve"> Z RUROCIĄGAMI TECHNO-LOGICZNYMI ORAZ WYMIANĄ ODCINKA RUROCIĄGU WODY CZYSTEJ DN 500</w:t>
            </w:r>
          </w:p>
          <w:p w:rsidR="0016204C" w:rsidRPr="00A15227" w:rsidRDefault="0016204C" w:rsidP="0016204C">
            <w:pPr>
              <w:suppressAutoHyphens w:val="0"/>
              <w:spacing w:after="0"/>
              <w:ind w:left="0"/>
              <w:jc w:val="left"/>
              <w:rPr>
                <w:rFonts w:ascii="Arial" w:hAnsi="Arial" w:cs="Arial"/>
                <w:b/>
              </w:rPr>
            </w:pPr>
          </w:p>
          <w:p w:rsidR="00B66681" w:rsidRPr="0016204C" w:rsidRDefault="00B66681" w:rsidP="0016204C">
            <w:pPr>
              <w:tabs>
                <w:tab w:val="center" w:pos="5954"/>
              </w:tabs>
              <w:suppressAutoHyphens w:val="0"/>
              <w:spacing w:after="0"/>
              <w:ind w:left="0"/>
              <w:jc w:val="left"/>
              <w:rPr>
                <w:rFonts w:ascii="Arial" w:hAnsi="Arial" w:cs="Arial"/>
                <w:b/>
                <w:lang w:eastAsia="pl-PL"/>
              </w:rPr>
            </w:pPr>
            <w:r w:rsidRPr="00A15227">
              <w:rPr>
                <w:rFonts w:ascii="Arial" w:hAnsi="Arial" w:cs="Arial"/>
                <w:b/>
                <w:lang w:eastAsia="pl-PL"/>
              </w:rPr>
              <w:t>Tarnobrzeskie Wodociągi Spółka z o.o.</w:t>
            </w:r>
            <w:r w:rsidRPr="0016204C">
              <w:rPr>
                <w:rFonts w:ascii="Arial" w:hAnsi="Arial" w:cs="Arial"/>
                <w:b/>
                <w:lang w:eastAsia="pl-PL"/>
              </w:rPr>
              <w:t xml:space="preserve"> </w:t>
            </w:r>
          </w:p>
          <w:p w:rsidR="00B66681" w:rsidRPr="0016204C" w:rsidRDefault="00B66681" w:rsidP="0016204C">
            <w:pPr>
              <w:tabs>
                <w:tab w:val="center" w:pos="5954"/>
              </w:tabs>
              <w:suppressAutoHyphens w:val="0"/>
              <w:spacing w:after="0"/>
              <w:ind w:left="0"/>
              <w:jc w:val="left"/>
              <w:rPr>
                <w:rFonts w:ascii="Arial" w:hAnsi="Arial" w:cs="Arial"/>
                <w:b/>
                <w:lang w:eastAsia="pl-PL"/>
              </w:rPr>
            </w:pPr>
            <w:r w:rsidRPr="00A15227">
              <w:rPr>
                <w:rFonts w:ascii="Arial" w:hAnsi="Arial" w:cs="Arial"/>
                <w:b/>
                <w:lang w:eastAsia="pl-PL"/>
              </w:rPr>
              <w:t>ul. Wiślna 1, 39-400 Tarnobrzeg</w:t>
            </w:r>
          </w:p>
          <w:p w:rsidR="00B66681" w:rsidRDefault="00B66681" w:rsidP="00851A21">
            <w:pPr>
              <w:tabs>
                <w:tab w:val="left" w:pos="2430"/>
              </w:tabs>
              <w:rPr>
                <w:rFonts w:ascii="Arial" w:eastAsia="Calibri" w:hAnsi="Arial" w:cs="Arial"/>
              </w:rPr>
            </w:pPr>
          </w:p>
          <w:p w:rsidR="0016204C" w:rsidRDefault="0016204C" w:rsidP="00851A21">
            <w:pPr>
              <w:tabs>
                <w:tab w:val="left" w:pos="2430"/>
              </w:tabs>
              <w:rPr>
                <w:rFonts w:ascii="Arial" w:eastAsia="Calibri" w:hAnsi="Arial" w:cs="Arial"/>
              </w:rPr>
            </w:pPr>
          </w:p>
          <w:p w:rsidR="0016204C" w:rsidRDefault="0016204C" w:rsidP="00851A21">
            <w:pPr>
              <w:tabs>
                <w:tab w:val="left" w:pos="2430"/>
              </w:tabs>
              <w:rPr>
                <w:rFonts w:ascii="Arial" w:eastAsia="Calibri" w:hAnsi="Arial" w:cs="Arial"/>
              </w:rPr>
            </w:pPr>
          </w:p>
          <w:p w:rsidR="0016204C" w:rsidRDefault="0016204C" w:rsidP="00851A21">
            <w:pPr>
              <w:tabs>
                <w:tab w:val="left" w:pos="2430"/>
              </w:tabs>
              <w:rPr>
                <w:rFonts w:ascii="Arial" w:eastAsia="Calibri" w:hAnsi="Arial" w:cs="Arial"/>
              </w:rPr>
            </w:pPr>
          </w:p>
          <w:p w:rsidR="0016204C" w:rsidRDefault="0016204C" w:rsidP="00851A21">
            <w:pPr>
              <w:tabs>
                <w:tab w:val="left" w:pos="2430"/>
              </w:tabs>
              <w:rPr>
                <w:rFonts w:ascii="Arial" w:eastAsia="Calibri" w:hAnsi="Arial" w:cs="Arial"/>
              </w:rPr>
            </w:pPr>
          </w:p>
          <w:p w:rsidR="0016204C" w:rsidRPr="00A15227" w:rsidRDefault="0016204C" w:rsidP="00851A21">
            <w:pPr>
              <w:tabs>
                <w:tab w:val="left" w:pos="2430"/>
              </w:tabs>
              <w:rPr>
                <w:rFonts w:ascii="Arial" w:eastAsia="Calibri" w:hAnsi="Arial" w:cs="Arial"/>
              </w:rPr>
            </w:pPr>
          </w:p>
        </w:tc>
      </w:tr>
    </w:tbl>
    <w:p w:rsidR="00462700" w:rsidRPr="00BD758A" w:rsidRDefault="0046270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462700" w:rsidRPr="00BD758A" w:rsidRDefault="0046270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462700" w:rsidRPr="00BD758A" w:rsidRDefault="0046270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462700" w:rsidRPr="00BD758A" w:rsidRDefault="0046270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462700" w:rsidRPr="00BD758A" w:rsidRDefault="00462700">
      <w:pPr>
        <w:ind w:left="0"/>
        <w:rPr>
          <w:rFonts w:ascii="Arial" w:hAnsi="Arial" w:cs="Arial"/>
          <w:b/>
          <w:bCs/>
          <w:sz w:val="20"/>
          <w:szCs w:val="20"/>
        </w:rPr>
      </w:pPr>
    </w:p>
    <w:p w:rsidR="00462700" w:rsidRPr="00BD758A" w:rsidRDefault="0046270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462700" w:rsidRPr="0016204C" w:rsidRDefault="00F70237" w:rsidP="0016204C">
      <w:pPr>
        <w:suppressAutoHyphens w:val="0"/>
        <w:spacing w:after="0"/>
        <w:ind w:left="0"/>
        <w:jc w:val="center"/>
        <w:rPr>
          <w:rFonts w:ascii="Arial" w:eastAsia="Calibri" w:hAnsi="Arial" w:cs="Arial"/>
          <w:b/>
          <w:sz w:val="36"/>
          <w:szCs w:val="36"/>
          <w:lang w:eastAsia="pl-PL"/>
        </w:rPr>
      </w:pPr>
      <w:r w:rsidRPr="0016204C">
        <w:rPr>
          <w:rFonts w:ascii="Arial" w:eastAsia="Calibri" w:hAnsi="Arial" w:cs="Arial"/>
          <w:b/>
          <w:sz w:val="36"/>
          <w:szCs w:val="36"/>
          <w:lang w:eastAsia="pl-PL"/>
        </w:rPr>
        <w:t>ST-05</w:t>
      </w:r>
    </w:p>
    <w:p w:rsidR="00462700" w:rsidRPr="0016204C" w:rsidRDefault="00462700" w:rsidP="0016204C">
      <w:pPr>
        <w:suppressAutoHyphens w:val="0"/>
        <w:spacing w:after="0"/>
        <w:ind w:left="0"/>
        <w:jc w:val="center"/>
        <w:rPr>
          <w:rFonts w:ascii="Arial" w:eastAsia="Calibri" w:hAnsi="Arial" w:cs="Arial"/>
          <w:b/>
          <w:sz w:val="36"/>
          <w:szCs w:val="36"/>
          <w:lang w:eastAsia="pl-PL"/>
        </w:rPr>
      </w:pPr>
      <w:r w:rsidRPr="0016204C">
        <w:rPr>
          <w:rFonts w:ascii="Arial" w:eastAsia="Calibri" w:hAnsi="Arial" w:cs="Arial"/>
          <w:b/>
          <w:sz w:val="36"/>
          <w:szCs w:val="36"/>
          <w:lang w:eastAsia="pl-PL"/>
        </w:rPr>
        <w:t>INSTALACJE ELEKTRYCZNE</w:t>
      </w:r>
    </w:p>
    <w:p w:rsidR="00D8398A" w:rsidRDefault="00D8398A">
      <w:pPr>
        <w:jc w:val="center"/>
        <w:rPr>
          <w:rFonts w:ascii="Arial" w:hAnsi="Arial" w:cs="Arial"/>
          <w:b/>
          <w:bCs/>
          <w:sz w:val="36"/>
          <w:szCs w:val="36"/>
        </w:rPr>
      </w:pPr>
    </w:p>
    <w:p w:rsidR="00D8398A" w:rsidRDefault="00D8398A">
      <w:pPr>
        <w:jc w:val="center"/>
        <w:rPr>
          <w:rFonts w:ascii="Arial" w:hAnsi="Arial" w:cs="Arial"/>
          <w:b/>
          <w:bCs/>
          <w:sz w:val="36"/>
          <w:szCs w:val="36"/>
        </w:rPr>
        <w:sectPr w:rsidR="00D8398A">
          <w:footnotePr>
            <w:pos w:val="beneathText"/>
          </w:footnotePr>
          <w:pgSz w:w="11905" w:h="16837"/>
          <w:pgMar w:top="1418" w:right="1134" w:bottom="1418" w:left="1418" w:header="709" w:footer="709" w:gutter="0"/>
          <w:cols w:space="708"/>
          <w:docGrid w:linePitch="360"/>
        </w:sectPr>
      </w:pPr>
    </w:p>
    <w:p w:rsidR="00B26542" w:rsidRDefault="009F751E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>
        <w:lastRenderedPageBreak/>
        <w:fldChar w:fldCharType="begin"/>
      </w:r>
      <w:r w:rsidR="00B26542">
        <w:instrText xml:space="preserve"> TOC \o "1-3" \h \z \t "Nagłówek_1;1;Nagłówek_2;2;Nagłówek_3;3;Nagłówek_4;4;Nagłówek_5;5" </w:instrText>
      </w:r>
      <w:r>
        <w:fldChar w:fldCharType="separate"/>
      </w:r>
      <w:hyperlink w:anchor="_Toc517686037" w:history="1">
        <w:r w:rsidR="00B26542" w:rsidRPr="004054F8">
          <w:rPr>
            <w:rStyle w:val="Hipercze"/>
            <w:noProof/>
          </w:rPr>
          <w:t>1.</w:t>
        </w:r>
        <w:r w:rsidR="00B2654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Dane ogólne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38" w:history="1">
        <w:r w:rsidR="00B26542" w:rsidRPr="004054F8">
          <w:rPr>
            <w:rStyle w:val="Hipercze"/>
            <w:noProof/>
          </w:rPr>
          <w:t>1.1.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Zakres robót objętych niniejszeją specyfikacją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39" w:history="1">
        <w:r w:rsidR="00B26542" w:rsidRPr="004054F8">
          <w:rPr>
            <w:rStyle w:val="Hipercze"/>
            <w:noProof/>
          </w:rPr>
          <w:t>1.2.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Określenia podstawowe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7686040" w:history="1">
        <w:r w:rsidR="00B26542" w:rsidRPr="004054F8">
          <w:rPr>
            <w:rStyle w:val="Hipercze"/>
            <w:noProof/>
          </w:rPr>
          <w:t>2.</w:t>
        </w:r>
        <w:r w:rsidR="00B2654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dotyczące właściwości wyrobów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41" w:history="1">
        <w:r w:rsidR="00B26542" w:rsidRPr="004054F8">
          <w:rPr>
            <w:rStyle w:val="Hipercze"/>
            <w:noProof/>
          </w:rPr>
          <w:t>2.1.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ogólne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42" w:history="1">
        <w:r w:rsidR="00B26542" w:rsidRPr="004054F8">
          <w:rPr>
            <w:rStyle w:val="Hipercze"/>
            <w:noProof/>
          </w:rPr>
          <w:t>2.1.1.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Instalacje elektryczne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43" w:history="1">
        <w:r w:rsidR="00B26542" w:rsidRPr="004054F8">
          <w:rPr>
            <w:rStyle w:val="Hipercze"/>
            <w:noProof/>
          </w:rPr>
          <w:t>2.1.2.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Prefabrykaty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44" w:history="1">
        <w:r w:rsidR="00B26542" w:rsidRPr="004054F8">
          <w:rPr>
            <w:rStyle w:val="Hipercze"/>
            <w:noProof/>
          </w:rPr>
          <w:t>2.2.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szczegółowe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45" w:history="1">
        <w:r w:rsidR="00B26542" w:rsidRPr="004054F8">
          <w:rPr>
            <w:rStyle w:val="Hipercze"/>
            <w:noProof/>
          </w:rPr>
          <w:t>2.2.1.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Kable układane w ziemi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46" w:history="1">
        <w:r w:rsidR="00B26542" w:rsidRPr="004054F8">
          <w:rPr>
            <w:rStyle w:val="Hipercze"/>
            <w:noProof/>
          </w:rPr>
          <w:t>2.2.2.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Instalacje siłowe i sterownicze w obiekcie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47" w:history="1">
        <w:r w:rsidR="00B26542" w:rsidRPr="004054F8">
          <w:rPr>
            <w:rStyle w:val="Hipercze"/>
            <w:noProof/>
          </w:rPr>
          <w:t>2.2.3.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Instalacje oświetleniowe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48" w:history="1">
        <w:r w:rsidR="00B26542" w:rsidRPr="004054F8">
          <w:rPr>
            <w:rStyle w:val="Hipercze"/>
            <w:noProof/>
          </w:rPr>
          <w:t>2.2.4.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Instalacje uziemień i połączeń wyrównawczych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49" w:history="1">
        <w:r w:rsidR="00B26542" w:rsidRPr="004054F8">
          <w:rPr>
            <w:rStyle w:val="Hipercze"/>
            <w:noProof/>
          </w:rPr>
          <w:t>2.2.5.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Prefabrykaty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7686050" w:history="1">
        <w:r w:rsidR="00B26542" w:rsidRPr="004054F8">
          <w:rPr>
            <w:rStyle w:val="Hipercze"/>
            <w:noProof/>
          </w:rPr>
          <w:t>3.</w:t>
        </w:r>
        <w:r w:rsidR="00B2654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dotyczące sprzętu i maszyn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51" w:history="1">
        <w:r w:rsidR="00B26542" w:rsidRPr="004054F8">
          <w:rPr>
            <w:rStyle w:val="Hipercze"/>
            <w:noProof/>
          </w:rPr>
          <w:t>3.1.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szczegółowe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52" w:history="1">
        <w:r w:rsidR="00B26542" w:rsidRPr="004054F8">
          <w:rPr>
            <w:rStyle w:val="Hipercze"/>
            <w:noProof/>
          </w:rPr>
          <w:t>3.1.1.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Sprzęt do wykonania sieci kablowych i oświetlenia terenu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53" w:history="1">
        <w:r w:rsidR="00B26542" w:rsidRPr="004054F8">
          <w:rPr>
            <w:rStyle w:val="Hipercze"/>
            <w:noProof/>
          </w:rPr>
          <w:t>3.1.2.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Sprzęt do wykonania instalacji wewnętrznych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7686054" w:history="1">
        <w:r w:rsidR="00B26542" w:rsidRPr="004054F8">
          <w:rPr>
            <w:rStyle w:val="Hipercze"/>
            <w:noProof/>
          </w:rPr>
          <w:t>4.</w:t>
        </w:r>
        <w:r w:rsidR="00B2654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dotyczące środków transportu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55" w:history="1">
        <w:r w:rsidR="00B26542" w:rsidRPr="004054F8">
          <w:rPr>
            <w:rStyle w:val="Hipercze"/>
            <w:noProof/>
          </w:rPr>
          <w:t>4.1.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ogólne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56" w:history="1">
        <w:r w:rsidR="00B26542" w:rsidRPr="004054F8">
          <w:rPr>
            <w:rStyle w:val="Hipercze"/>
            <w:noProof/>
          </w:rPr>
          <w:t>4.2.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szczegółowe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7686057" w:history="1">
        <w:r w:rsidR="00B26542" w:rsidRPr="004054F8">
          <w:rPr>
            <w:rStyle w:val="Hipercze"/>
            <w:noProof/>
          </w:rPr>
          <w:t>5.</w:t>
        </w:r>
        <w:r w:rsidR="00B2654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dotyczące wykonania robót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58" w:history="1">
        <w:r w:rsidR="00B26542" w:rsidRPr="004054F8">
          <w:rPr>
            <w:rStyle w:val="Hipercze"/>
            <w:noProof/>
          </w:rPr>
          <w:t>5.1.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Ogólne warunki wykonania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59" w:history="1">
        <w:r w:rsidR="00B26542" w:rsidRPr="004054F8">
          <w:rPr>
            <w:rStyle w:val="Hipercze"/>
            <w:noProof/>
          </w:rPr>
          <w:t>5.2.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Szczegółowe warunki wykonania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60" w:history="1">
        <w:r w:rsidR="00B26542" w:rsidRPr="004054F8">
          <w:rPr>
            <w:rStyle w:val="Hipercze"/>
            <w:noProof/>
          </w:rPr>
          <w:t>5.2.1.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Układanie linii kablowej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61" w:history="1">
        <w:r w:rsidR="00B26542" w:rsidRPr="004054F8">
          <w:rPr>
            <w:rStyle w:val="Hipercze"/>
            <w:noProof/>
          </w:rPr>
          <w:t>5.2.2.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Układanie instalacji elektrycznych wewnętrznych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62" w:history="1">
        <w:r w:rsidR="00B26542" w:rsidRPr="004054F8">
          <w:rPr>
            <w:rStyle w:val="Hipercze"/>
            <w:noProof/>
          </w:rPr>
          <w:t>5.2.3.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Układanie instalacji oświetleniowych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63" w:history="1">
        <w:r w:rsidR="00B26542" w:rsidRPr="004054F8">
          <w:rPr>
            <w:rStyle w:val="Hipercze"/>
            <w:noProof/>
          </w:rPr>
          <w:t>5.2.4.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Układanie instalacji uziemień i połączeń wyrównawczych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64" w:history="1">
        <w:r w:rsidR="00B26542" w:rsidRPr="004054F8">
          <w:rPr>
            <w:rStyle w:val="Hipercze"/>
            <w:noProof/>
          </w:rPr>
          <w:t>5.2.5.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Montaż prefabrykatów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65" w:history="1">
        <w:r w:rsidR="00B26542" w:rsidRPr="004054F8">
          <w:rPr>
            <w:rStyle w:val="Hipercze"/>
            <w:noProof/>
          </w:rPr>
          <w:t>5.2.6.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Oznakowanie urządzeń i instalacji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66" w:history="1">
        <w:r w:rsidR="00B26542" w:rsidRPr="004054F8">
          <w:rPr>
            <w:rStyle w:val="Hipercze"/>
            <w:noProof/>
          </w:rPr>
          <w:t>5.2.7.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Ochrona przeciwporażeniowa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67" w:history="1">
        <w:r w:rsidR="00B26542" w:rsidRPr="004054F8">
          <w:rPr>
            <w:rStyle w:val="Hipercze"/>
            <w:noProof/>
          </w:rPr>
          <w:t>5.2.8.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Ochrona przepięciowa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7686068" w:history="1">
        <w:r w:rsidR="00B26542" w:rsidRPr="004054F8">
          <w:rPr>
            <w:rStyle w:val="Hipercze"/>
            <w:noProof/>
          </w:rPr>
          <w:t>6.</w:t>
        </w:r>
        <w:r w:rsidR="00B2654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Kontrola jakości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69" w:history="1">
        <w:r w:rsidR="00B26542" w:rsidRPr="004054F8">
          <w:rPr>
            <w:rStyle w:val="Hipercze"/>
            <w:noProof/>
          </w:rPr>
          <w:t>6.1.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ogólne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70" w:history="1">
        <w:r w:rsidR="00B26542" w:rsidRPr="004054F8">
          <w:rPr>
            <w:rStyle w:val="Hipercze"/>
            <w:noProof/>
          </w:rPr>
          <w:t>6.2.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szczegółowe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71" w:history="1">
        <w:r w:rsidR="00B26542" w:rsidRPr="004054F8">
          <w:rPr>
            <w:rStyle w:val="Hipercze"/>
            <w:noProof/>
          </w:rPr>
          <w:t>6.2.1.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Materiały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72" w:history="1">
        <w:r w:rsidR="00B26542" w:rsidRPr="004054F8">
          <w:rPr>
            <w:rStyle w:val="Hipercze"/>
            <w:noProof/>
          </w:rPr>
          <w:t>6.2.2.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Wykopy pod kable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73" w:history="1">
        <w:r w:rsidR="00B26542" w:rsidRPr="004054F8">
          <w:rPr>
            <w:rStyle w:val="Hipercze"/>
            <w:noProof/>
          </w:rPr>
          <w:t>6.2.3.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Linie kablowe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74" w:history="1">
        <w:r w:rsidR="00B26542" w:rsidRPr="004054F8">
          <w:rPr>
            <w:rStyle w:val="Hipercze"/>
            <w:noProof/>
          </w:rPr>
          <w:t>6.2.4.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Kontrola jakości wykonanych robót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75" w:history="1">
        <w:r w:rsidR="00B26542" w:rsidRPr="004054F8">
          <w:rPr>
            <w:rStyle w:val="Hipercze"/>
            <w:noProof/>
          </w:rPr>
          <w:t>6.2.5.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Konstrukcje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76" w:history="1">
        <w:r w:rsidR="00B26542" w:rsidRPr="004054F8">
          <w:rPr>
            <w:rStyle w:val="Hipercze"/>
            <w:noProof/>
          </w:rPr>
          <w:t>6.2.6.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Instalacje w obiekcie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77" w:history="1">
        <w:r w:rsidR="00B26542" w:rsidRPr="004054F8">
          <w:rPr>
            <w:rStyle w:val="Hipercze"/>
            <w:noProof/>
          </w:rPr>
          <w:t>6.2.7.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Oprawy oświetleniowe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78" w:history="1">
        <w:r w:rsidR="00B26542" w:rsidRPr="004054F8">
          <w:rPr>
            <w:rStyle w:val="Hipercze"/>
            <w:noProof/>
          </w:rPr>
          <w:t>6.2.8.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Rozdzielnice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79" w:history="1">
        <w:r w:rsidR="00B26542" w:rsidRPr="004054F8">
          <w:rPr>
            <w:rStyle w:val="Hipercze"/>
            <w:noProof/>
          </w:rPr>
          <w:t>6.2.9.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Instalacja przeciwporażeniowa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7686080" w:history="1">
        <w:r w:rsidR="00B26542" w:rsidRPr="004054F8">
          <w:rPr>
            <w:rStyle w:val="Hipercze"/>
            <w:noProof/>
          </w:rPr>
          <w:t>7.</w:t>
        </w:r>
        <w:r w:rsidR="00B2654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Obmiar robót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81" w:history="1">
        <w:r w:rsidR="00B26542" w:rsidRPr="004054F8">
          <w:rPr>
            <w:rStyle w:val="Hipercze"/>
            <w:noProof/>
          </w:rPr>
          <w:t>7.1.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ogólne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82" w:history="1">
        <w:r w:rsidR="00B26542" w:rsidRPr="004054F8">
          <w:rPr>
            <w:rStyle w:val="Hipercze"/>
            <w:noProof/>
          </w:rPr>
          <w:t>7.2.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Wymagania szczegółowe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83" w:history="1">
        <w:r w:rsidR="00B26542" w:rsidRPr="004054F8">
          <w:rPr>
            <w:rStyle w:val="Hipercze"/>
            <w:noProof/>
          </w:rPr>
          <w:t>7.2.1.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Jednostka obmiarowa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7686084" w:history="1">
        <w:r w:rsidR="00B26542" w:rsidRPr="004054F8">
          <w:rPr>
            <w:rStyle w:val="Hipercze"/>
            <w:noProof/>
          </w:rPr>
          <w:t>8.</w:t>
        </w:r>
        <w:r w:rsidR="00B2654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Odbiór robót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85" w:history="1">
        <w:r w:rsidR="00B26542" w:rsidRPr="004054F8">
          <w:rPr>
            <w:rStyle w:val="Hipercze"/>
            <w:noProof/>
          </w:rPr>
          <w:t>8.1.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Ogólne zasady odbioru robót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86" w:history="1">
        <w:r w:rsidR="00B26542" w:rsidRPr="004054F8">
          <w:rPr>
            <w:rStyle w:val="Hipercze"/>
            <w:noProof/>
          </w:rPr>
          <w:t>8.2.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Warunki szczegółowe odbioru instalacji elektrycznych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87" w:history="1">
        <w:r w:rsidR="00B26542" w:rsidRPr="004054F8">
          <w:rPr>
            <w:rStyle w:val="Hipercze"/>
            <w:noProof/>
          </w:rPr>
          <w:t>8.2.1.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Odbiór robót zanikających i ulegających zakryciu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88" w:history="1">
        <w:r w:rsidR="00B26542" w:rsidRPr="004054F8">
          <w:rPr>
            <w:rStyle w:val="Hipercze"/>
            <w:noProof/>
          </w:rPr>
          <w:t>8.2.2.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Odbiory częściowe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89" w:history="1">
        <w:r w:rsidR="00B26542" w:rsidRPr="004054F8">
          <w:rPr>
            <w:rStyle w:val="Hipercze"/>
            <w:noProof/>
          </w:rPr>
          <w:t>8.2.3.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Próby Końcowe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3"/>
        <w:rPr>
          <w:rFonts w:asciiTheme="minorHAnsi" w:eastAsiaTheme="minorEastAsia" w:hAnsiTheme="minorHAnsi" w:cstheme="minorBidi"/>
          <w:iCs w:val="0"/>
          <w:noProof/>
          <w:sz w:val="22"/>
          <w:szCs w:val="22"/>
        </w:rPr>
      </w:pPr>
      <w:hyperlink w:anchor="_Toc517686090" w:history="1">
        <w:r w:rsidR="00B26542" w:rsidRPr="004054F8">
          <w:rPr>
            <w:rStyle w:val="Hipercze"/>
            <w:noProof/>
          </w:rPr>
          <w:t>8.2.4.</w:t>
        </w:r>
        <w:r w:rsidR="00B26542">
          <w:rPr>
            <w:rFonts w:asciiTheme="minorHAnsi" w:eastAsiaTheme="minorEastAsia" w:hAnsiTheme="minorHAnsi" w:cstheme="minorBidi"/>
            <w:iC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Dokumenty do odbioru końcowego robót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7686091" w:history="1">
        <w:r w:rsidR="00B26542" w:rsidRPr="004054F8">
          <w:rPr>
            <w:rStyle w:val="Hipercze"/>
            <w:noProof/>
          </w:rPr>
          <w:t>9.</w:t>
        </w:r>
        <w:r w:rsidR="00B2654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Rozliczanie robót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92" w:history="1">
        <w:r w:rsidR="00B26542" w:rsidRPr="004054F8">
          <w:rPr>
            <w:rStyle w:val="Hipercze"/>
            <w:noProof/>
          </w:rPr>
          <w:t>9.1.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Ogólne ustalenia dotyczące rozliczania robót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93" w:history="1">
        <w:r w:rsidR="00B26542" w:rsidRPr="004054F8">
          <w:rPr>
            <w:rStyle w:val="Hipercze"/>
            <w:noProof/>
          </w:rPr>
          <w:t>9.2.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Cena jednostki obmiarowej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1"/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7686094" w:history="1">
        <w:r w:rsidR="00B26542" w:rsidRPr="004054F8">
          <w:rPr>
            <w:rStyle w:val="Hipercze"/>
            <w:noProof/>
          </w:rPr>
          <w:t>10.</w:t>
        </w:r>
        <w:r w:rsidR="00B26542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Dokumenty związane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95" w:history="1">
        <w:r w:rsidR="00B26542" w:rsidRPr="004054F8">
          <w:rPr>
            <w:rStyle w:val="Hipercze"/>
            <w:noProof/>
          </w:rPr>
          <w:t>10.1.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Normy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B26542" w:rsidRDefault="009F751E">
      <w:pPr>
        <w:pStyle w:val="Spistreci2"/>
        <w:rPr>
          <w:rFonts w:asciiTheme="minorHAnsi" w:eastAsiaTheme="minorEastAsia" w:hAnsiTheme="minorHAnsi" w:cstheme="minorBidi"/>
          <w:b w:val="0"/>
          <w:smallCaps w:val="0"/>
          <w:noProof/>
          <w:sz w:val="22"/>
          <w:szCs w:val="22"/>
        </w:rPr>
      </w:pPr>
      <w:hyperlink w:anchor="_Toc517686096" w:history="1">
        <w:r w:rsidR="00B26542" w:rsidRPr="004054F8">
          <w:rPr>
            <w:rStyle w:val="Hipercze"/>
            <w:noProof/>
          </w:rPr>
          <w:t>10.2.</w:t>
        </w:r>
        <w:r w:rsidR="00B26542">
          <w:rPr>
            <w:rFonts w:asciiTheme="minorHAnsi" w:eastAsiaTheme="minorEastAsia" w:hAnsiTheme="minorHAnsi" w:cstheme="minorBidi"/>
            <w:b w:val="0"/>
            <w:smallCaps w:val="0"/>
            <w:noProof/>
            <w:sz w:val="22"/>
            <w:szCs w:val="22"/>
          </w:rPr>
          <w:tab/>
        </w:r>
        <w:r w:rsidR="00B26542" w:rsidRPr="004054F8">
          <w:rPr>
            <w:rStyle w:val="Hipercze"/>
            <w:noProof/>
          </w:rPr>
          <w:t>Inne przepisy</w:t>
        </w:r>
        <w:r w:rsidR="00B2654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B26542">
          <w:rPr>
            <w:noProof/>
            <w:webHidden/>
          </w:rPr>
          <w:instrText xml:space="preserve"> PAGEREF _Toc517686096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26542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462700" w:rsidRPr="00BD758A" w:rsidRDefault="009F751E" w:rsidP="000A06B3">
      <w:pPr>
        <w:pStyle w:val="Spistreci1"/>
        <w:sectPr w:rsidR="00462700" w:rsidRPr="00BD758A">
          <w:headerReference w:type="default" r:id="rId8"/>
          <w:footerReference w:type="default" r:id="rId9"/>
          <w:footnotePr>
            <w:pos w:val="beneathText"/>
          </w:footnotePr>
          <w:pgSz w:w="11905" w:h="16837"/>
          <w:pgMar w:top="1418" w:right="1134" w:bottom="1418" w:left="1418" w:header="709" w:footer="709" w:gutter="0"/>
          <w:cols w:space="708"/>
          <w:docGrid w:linePitch="360"/>
        </w:sectPr>
      </w:pPr>
      <w:r>
        <w:fldChar w:fldCharType="end"/>
      </w:r>
    </w:p>
    <w:p w:rsidR="00462700" w:rsidRPr="00BD758A" w:rsidRDefault="00B26542" w:rsidP="00B26542">
      <w:pPr>
        <w:pStyle w:val="1Naglowek"/>
      </w:pPr>
      <w:bookmarkStart w:id="0" w:name="_Toc517686037"/>
      <w:r>
        <w:rPr>
          <w:lang w:val="pl-PL"/>
        </w:rPr>
        <w:lastRenderedPageBreak/>
        <w:t>Dane ogólne</w:t>
      </w:r>
      <w:bookmarkEnd w:id="0"/>
    </w:p>
    <w:p w:rsidR="003D2DE3" w:rsidRPr="00BD758A" w:rsidRDefault="003D2DE3" w:rsidP="00B26542">
      <w:pPr>
        <w:pStyle w:val="2Naglowek"/>
      </w:pPr>
      <w:bookmarkStart w:id="1" w:name="_Toc517686038"/>
      <w:r w:rsidRPr="00BD758A">
        <w:t>Zakres robót objętych niniejsz</w:t>
      </w:r>
      <w:r>
        <w:t>ej</w:t>
      </w:r>
      <w:r w:rsidR="00FE6A45">
        <w:t>ą</w:t>
      </w:r>
      <w:r>
        <w:t xml:space="preserve"> specyfikacj</w:t>
      </w:r>
      <w:r w:rsidR="00FE6A45">
        <w:t>ą</w:t>
      </w:r>
      <w:bookmarkEnd w:id="1"/>
    </w:p>
    <w:p w:rsidR="003D2DE3" w:rsidRPr="00BD758A" w:rsidRDefault="003D2DE3" w:rsidP="00B26542">
      <w:pPr>
        <w:pStyle w:val="2Tekst"/>
      </w:pPr>
      <w:r w:rsidRPr="00BD758A">
        <w:t>Zakres niniejsz</w:t>
      </w:r>
      <w:r>
        <w:t>ej specyfikacji</w:t>
      </w:r>
      <w:r w:rsidRPr="00BD758A">
        <w:t xml:space="preserve"> obejmuje wszystkie czynności umożliwiające i mające na celu wykonanie instalacji elektrycznych, w tym w szczególności:</w:t>
      </w:r>
    </w:p>
    <w:p w:rsidR="001370A8" w:rsidRPr="009E3F9D" w:rsidRDefault="001370A8" w:rsidP="009E3F9D">
      <w:pPr>
        <w:pStyle w:val="2Tesktwyp-"/>
      </w:pPr>
      <w:r w:rsidRPr="009E3F9D">
        <w:t>wykonanie kablowej linii zasilającej obiekt,</w:t>
      </w:r>
    </w:p>
    <w:p w:rsidR="003D2DE3" w:rsidRPr="009E3F9D" w:rsidRDefault="003D2DE3" w:rsidP="009E3F9D">
      <w:pPr>
        <w:pStyle w:val="2Tesktwyp-"/>
      </w:pPr>
      <w:r w:rsidRPr="009E3F9D">
        <w:t>wykonanie instalacji zasilających, sterowniczych i sygnalizacyjnych,</w:t>
      </w:r>
    </w:p>
    <w:p w:rsidR="003D2DE3" w:rsidRPr="009E3F9D" w:rsidRDefault="003D2DE3" w:rsidP="009E3F9D">
      <w:pPr>
        <w:pStyle w:val="2Tesktwyp-"/>
      </w:pPr>
      <w:r w:rsidRPr="009E3F9D">
        <w:t>wykonanie instalacji oświetlenia,</w:t>
      </w:r>
    </w:p>
    <w:p w:rsidR="003D2DE3" w:rsidRPr="009E3F9D" w:rsidRDefault="003D2DE3" w:rsidP="009E3F9D">
      <w:pPr>
        <w:pStyle w:val="2Tesktwyp-"/>
      </w:pPr>
      <w:r w:rsidRPr="009E3F9D">
        <w:t>wykonanie instalacji wyrównawczej i uziemiającej;</w:t>
      </w:r>
    </w:p>
    <w:p w:rsidR="003D2DE3" w:rsidRPr="009E3F9D" w:rsidRDefault="003D2DE3" w:rsidP="009E3F9D">
      <w:pPr>
        <w:pStyle w:val="2Tesktwyp-"/>
      </w:pPr>
      <w:r w:rsidRPr="009E3F9D">
        <w:t>montaż i podłączenie aparatów i urządzeń elektrycznych,</w:t>
      </w:r>
    </w:p>
    <w:p w:rsidR="00535FF4" w:rsidRPr="00BD758A" w:rsidRDefault="00535FF4" w:rsidP="00B26542">
      <w:pPr>
        <w:pStyle w:val="2Tekst"/>
      </w:pPr>
    </w:p>
    <w:p w:rsidR="00535FF4" w:rsidRPr="00BD758A" w:rsidRDefault="00535FF4" w:rsidP="00B26542">
      <w:pPr>
        <w:pStyle w:val="2Naglowek"/>
      </w:pPr>
      <w:bookmarkStart w:id="2" w:name="_Toc517686039"/>
      <w:r w:rsidRPr="00BD758A">
        <w:t>Określenia podstawowe</w:t>
      </w:r>
      <w:bookmarkEnd w:id="2"/>
    </w:p>
    <w:p w:rsidR="00535FF4" w:rsidRDefault="003D2DE3" w:rsidP="00535FF4">
      <w:pPr>
        <w:pStyle w:val="TekstST"/>
      </w:pPr>
      <w:r w:rsidRPr="001571B3">
        <w:t xml:space="preserve">Określenia podstawowe są zgodne z określeniami podstawowymi zawartymi w </w:t>
      </w:r>
      <w:r>
        <w:t>ST</w:t>
      </w:r>
      <w:r w:rsidRPr="001571B3">
        <w:t>-00 „Wymagania ogóle”.</w:t>
      </w:r>
    </w:p>
    <w:p w:rsidR="003D2DE3" w:rsidRPr="00BD758A" w:rsidRDefault="003D2DE3" w:rsidP="00B26542">
      <w:pPr>
        <w:pStyle w:val="2Tekst"/>
      </w:pPr>
    </w:p>
    <w:p w:rsidR="00462700" w:rsidRPr="00B26542" w:rsidRDefault="00B26542" w:rsidP="00B26542">
      <w:pPr>
        <w:pStyle w:val="1Naglowek"/>
      </w:pPr>
      <w:bookmarkStart w:id="3" w:name="_Toc517686040"/>
      <w:r w:rsidRPr="00B26542">
        <w:t>Wymagania dotyczące właściwości wyrobów</w:t>
      </w:r>
      <w:bookmarkEnd w:id="3"/>
    </w:p>
    <w:p w:rsidR="00462700" w:rsidRPr="009E3F9D" w:rsidRDefault="00462700" w:rsidP="009E3F9D">
      <w:pPr>
        <w:pStyle w:val="2Naglowek"/>
      </w:pPr>
      <w:bookmarkStart w:id="4" w:name="_Toc517686041"/>
      <w:r w:rsidRPr="009E3F9D">
        <w:t>Wymagania ogólne</w:t>
      </w:r>
      <w:bookmarkEnd w:id="4"/>
    </w:p>
    <w:p w:rsidR="00462700" w:rsidRPr="009E3F9D" w:rsidRDefault="00462700" w:rsidP="009E3F9D">
      <w:pPr>
        <w:pStyle w:val="3Naglowek"/>
      </w:pPr>
      <w:bookmarkStart w:id="5" w:name="_Toc517686042"/>
      <w:r w:rsidRPr="009E3F9D">
        <w:t>Instalacje elektryczne</w:t>
      </w:r>
      <w:bookmarkEnd w:id="5"/>
    </w:p>
    <w:p w:rsidR="00462700" w:rsidRPr="009E3F9D" w:rsidRDefault="00462700" w:rsidP="009E3F9D">
      <w:pPr>
        <w:pStyle w:val="2Tekst"/>
      </w:pPr>
      <w:r w:rsidRPr="009E3F9D">
        <w:t xml:space="preserve">W instalacjach elektrycznych należy stosować osprzęt i aparaturę </w:t>
      </w:r>
      <w:r w:rsidR="00BA0AE2" w:rsidRPr="009E3F9D">
        <w:t>dobraną w dokumentacji projektowej</w:t>
      </w:r>
      <w:r w:rsidRPr="009E3F9D">
        <w:t xml:space="preserve">. Wszelkie odstępstwa muszą być zatwierdzone przez </w:t>
      </w:r>
      <w:r w:rsidR="00B34CB9" w:rsidRPr="009E3F9D">
        <w:t>Zamawiającego</w:t>
      </w:r>
      <w:r w:rsidRPr="009E3F9D">
        <w:t xml:space="preserve">. Aparatura </w:t>
      </w:r>
      <w:r w:rsidR="00C8382C">
        <w:br/>
      </w:r>
      <w:r w:rsidRPr="009E3F9D">
        <w:t xml:space="preserve">i osprzęt używany przy układaniu instalacji powinien mieć, tam gdzie to jest wymagane, odpowiednie badania i atesty, co musi być potwierdzone odpowiednimi dokumentami. Wszystkie użyte materiały muszą być odpowiednie do warunków środowiskowych oraz odporne na środki chemiczne występujące w obiektach. </w:t>
      </w:r>
    </w:p>
    <w:p w:rsidR="00462700" w:rsidRPr="003E4753" w:rsidRDefault="00462700" w:rsidP="009E3F9D">
      <w:pPr>
        <w:pStyle w:val="2Tekst"/>
      </w:pPr>
    </w:p>
    <w:p w:rsidR="00462700" w:rsidRPr="009E3F9D" w:rsidRDefault="00462700" w:rsidP="009E3F9D">
      <w:pPr>
        <w:pStyle w:val="3Naglowek"/>
      </w:pPr>
      <w:bookmarkStart w:id="6" w:name="_Toc517686043"/>
      <w:r w:rsidRPr="009E3F9D">
        <w:t>Prefabrykaty</w:t>
      </w:r>
      <w:bookmarkEnd w:id="6"/>
    </w:p>
    <w:p w:rsidR="00462700" w:rsidRPr="009E3F9D" w:rsidRDefault="00462700" w:rsidP="009E3F9D">
      <w:pPr>
        <w:pStyle w:val="2Tekst"/>
      </w:pPr>
      <w:r w:rsidRPr="009E3F9D">
        <w:t>Rozdzielnice</w:t>
      </w:r>
      <w:r w:rsidR="003D2DE3" w:rsidRPr="009E3F9D">
        <w:t xml:space="preserve"> </w:t>
      </w:r>
      <w:r w:rsidRPr="009E3F9D">
        <w:t>oraz pojedyncze skrzynki powinny być wykonane z materiałów odpowiednich do warunków środowiskowych występując</w:t>
      </w:r>
      <w:r w:rsidR="00BA0AE2" w:rsidRPr="009E3F9D">
        <w:t>ych</w:t>
      </w:r>
      <w:r w:rsidRPr="009E3F9D">
        <w:t xml:space="preserve"> w obiek</w:t>
      </w:r>
      <w:r w:rsidR="00BA0AE2" w:rsidRPr="009E3F9D">
        <w:t>cie</w:t>
      </w:r>
      <w:r w:rsidRPr="009E3F9D">
        <w:t xml:space="preserve">. Stosowanie zamienników zaprojektowanych prefabrykatów jest dopuszczalne wyłącznie za zgodą </w:t>
      </w:r>
      <w:r w:rsidR="00CB3C1D" w:rsidRPr="009E3F9D">
        <w:t>Inspektora Nadzoru</w:t>
      </w:r>
      <w:r w:rsidRPr="009E3F9D">
        <w:t>, pod warunkiem, że posiadają nie gorsze parametry np. jakość, odporność na wilgoć i chemikalia, wytrzymałość.</w:t>
      </w:r>
    </w:p>
    <w:p w:rsidR="00462700" w:rsidRPr="009E3F9D" w:rsidRDefault="00462700" w:rsidP="009E3F9D">
      <w:pPr>
        <w:pStyle w:val="2Tekst"/>
      </w:pPr>
    </w:p>
    <w:p w:rsidR="00462700" w:rsidRPr="009E3F9D" w:rsidRDefault="00462700" w:rsidP="009E3F9D">
      <w:pPr>
        <w:pStyle w:val="2Naglowek"/>
      </w:pPr>
      <w:bookmarkStart w:id="7" w:name="_Toc517686044"/>
      <w:r w:rsidRPr="009E3F9D">
        <w:t>Wymagania szczegółowe</w:t>
      </w:r>
      <w:bookmarkEnd w:id="7"/>
    </w:p>
    <w:p w:rsidR="001370A8" w:rsidRPr="009E3F9D" w:rsidRDefault="001370A8" w:rsidP="009E3F9D">
      <w:pPr>
        <w:pStyle w:val="3Naglowek"/>
      </w:pPr>
      <w:bookmarkStart w:id="8" w:name="_Toc517686045"/>
      <w:bookmarkStart w:id="9" w:name="_Ref190844083"/>
      <w:r w:rsidRPr="009E3F9D">
        <w:t>Kable układane w ziemi</w:t>
      </w:r>
      <w:bookmarkEnd w:id="8"/>
    </w:p>
    <w:p w:rsidR="001370A8" w:rsidRPr="009E3F9D" w:rsidRDefault="001370A8" w:rsidP="009E3F9D">
      <w:pPr>
        <w:pStyle w:val="2Tekst"/>
      </w:pPr>
      <w:r w:rsidRPr="009E3F9D">
        <w:t xml:space="preserve">Przy realizacji linii kablowej zewnętrznej powinien być stosowany kabel typu określonego </w:t>
      </w:r>
      <w:r w:rsidR="00C8382C">
        <w:br/>
      </w:r>
      <w:r w:rsidRPr="009E3F9D">
        <w:t xml:space="preserve">w dokumentacji projektowej, odpowiadające normom, przystosowane do układania w ziemi, </w:t>
      </w:r>
      <w:r w:rsidR="00C8382C">
        <w:br/>
      </w:r>
      <w:r w:rsidRPr="009E3F9D">
        <w:t>o napięciu znamionowym 0,6/1kV. Dobór kabli zasilających powinien być sprawdzony obliczeniowo.</w:t>
      </w:r>
    </w:p>
    <w:p w:rsidR="001370A8" w:rsidRPr="009E3F9D" w:rsidRDefault="001370A8" w:rsidP="009E3F9D">
      <w:pPr>
        <w:pStyle w:val="2Tekst"/>
      </w:pPr>
      <w:r w:rsidRPr="009E3F9D">
        <w:t xml:space="preserve">Linia kablowa zasilająca wykonana zostanie kablem z żyłami miedzianymi, o izolacji i osłonie </w:t>
      </w:r>
      <w:proofErr w:type="spellStart"/>
      <w:r w:rsidRPr="009E3F9D">
        <w:t>polwinitowej</w:t>
      </w:r>
      <w:proofErr w:type="spellEnd"/>
      <w:r w:rsidRPr="009E3F9D">
        <w:t>, przeznaczonego do układania bezpośrednio w ziemi, odpowiadające normom PN-93/E-90400, PN-93/E-90401, PN-88/E-90160,</w:t>
      </w:r>
    </w:p>
    <w:p w:rsidR="001370A8" w:rsidRPr="009E3F9D" w:rsidRDefault="001370A8" w:rsidP="009E3F9D">
      <w:pPr>
        <w:pStyle w:val="2Tekst"/>
      </w:pPr>
      <w:r w:rsidRPr="009E3F9D">
        <w:t>W kablach nn. dla żyły N i PEN wymagany jest kolor niebieski, dla żyły ochronnej PE żółto – zielony.</w:t>
      </w:r>
    </w:p>
    <w:p w:rsidR="001370A8" w:rsidRDefault="001370A8" w:rsidP="009E3F9D">
      <w:pPr>
        <w:pStyle w:val="2Tekst"/>
      </w:pPr>
      <w:r w:rsidRPr="009E3F9D">
        <w:t xml:space="preserve">Na powłoce kabla winno znajdować się oznakowanie producenta, metraż, napięcie znamionowe izolacji, znak bezpieczeństwa i znak dopuszczenia do obrotu handlowego </w:t>
      </w:r>
      <w:r w:rsidR="00C8382C">
        <w:br/>
      </w:r>
      <w:r w:rsidRPr="009E3F9D">
        <w:t>w budownictwie. Do każdej partii kabli na bębnie należy dołączyć atest fabryczny.</w:t>
      </w:r>
    </w:p>
    <w:p w:rsidR="009E3F9D" w:rsidRDefault="009E3F9D" w:rsidP="009E3F9D">
      <w:pPr>
        <w:pStyle w:val="2Tekst"/>
      </w:pPr>
    </w:p>
    <w:p w:rsidR="009E3F9D" w:rsidRDefault="009E3F9D" w:rsidP="009E3F9D">
      <w:pPr>
        <w:pStyle w:val="2Tekst"/>
      </w:pPr>
    </w:p>
    <w:p w:rsidR="009E3F9D" w:rsidRPr="009E3F9D" w:rsidRDefault="009E3F9D" w:rsidP="009E3F9D">
      <w:pPr>
        <w:pStyle w:val="2Tekst"/>
      </w:pPr>
    </w:p>
    <w:p w:rsidR="00462700" w:rsidRPr="009E3F9D" w:rsidRDefault="00462700" w:rsidP="009E3F9D">
      <w:pPr>
        <w:pStyle w:val="3Naglowek"/>
      </w:pPr>
      <w:bookmarkStart w:id="10" w:name="_Toc517686046"/>
      <w:r w:rsidRPr="009E3F9D">
        <w:lastRenderedPageBreak/>
        <w:t>Instalacje siłowe i sterownicze</w:t>
      </w:r>
      <w:bookmarkEnd w:id="9"/>
      <w:r w:rsidR="001370A8" w:rsidRPr="009E3F9D">
        <w:t xml:space="preserve"> w obiekcie</w:t>
      </w:r>
      <w:bookmarkEnd w:id="10"/>
    </w:p>
    <w:p w:rsidR="00774FB1" w:rsidRPr="009E3F9D" w:rsidRDefault="00774FB1" w:rsidP="009E3F9D">
      <w:pPr>
        <w:pStyle w:val="2TekstU"/>
      </w:pPr>
      <w:r w:rsidRPr="009E3F9D">
        <w:t>Kable</w:t>
      </w:r>
    </w:p>
    <w:p w:rsidR="00774FB1" w:rsidRPr="009E3F9D" w:rsidRDefault="00774FB1" w:rsidP="009E3F9D">
      <w:pPr>
        <w:pStyle w:val="2Tekst"/>
      </w:pPr>
      <w:r w:rsidRPr="009E3F9D">
        <w:t xml:space="preserve">Powinny stosowane kable giętkie </w:t>
      </w:r>
      <w:proofErr w:type="spellStart"/>
      <w:r w:rsidRPr="009E3F9D">
        <w:t>YKSLYżo</w:t>
      </w:r>
      <w:proofErr w:type="spellEnd"/>
      <w:r w:rsidRPr="009E3F9D">
        <w:t xml:space="preserve"> (z żyłą ochronną) i </w:t>
      </w:r>
      <w:proofErr w:type="spellStart"/>
      <w:r w:rsidRPr="009E3F9D">
        <w:t>YKSLYekw</w:t>
      </w:r>
      <w:proofErr w:type="spellEnd"/>
      <w:r w:rsidRPr="009E3F9D">
        <w:t xml:space="preserve"> (ekranowane) </w:t>
      </w:r>
      <w:r w:rsidR="00C8382C">
        <w:br/>
      </w:r>
      <w:r w:rsidR="002C5BF4" w:rsidRPr="009E3F9D">
        <w:t>o</w:t>
      </w:r>
      <w:r w:rsidRPr="009E3F9D">
        <w:t xml:space="preserve"> przekrojach </w:t>
      </w:r>
      <w:r w:rsidR="002C5BF4" w:rsidRPr="009E3F9D">
        <w:t>wg</w:t>
      </w:r>
      <w:r w:rsidRPr="009E3F9D">
        <w:t xml:space="preserve"> dokumentacji projektowej. Będą używane kable z </w:t>
      </w:r>
      <w:proofErr w:type="spellStart"/>
      <w:r w:rsidRPr="009E3F9D">
        <w:t>żyłamie</w:t>
      </w:r>
      <w:proofErr w:type="spellEnd"/>
      <w:r w:rsidRPr="009E3F9D">
        <w:t xml:space="preserve"> miedzianymi, </w:t>
      </w:r>
      <w:r w:rsidR="00C8382C">
        <w:br/>
      </w:r>
      <w:r w:rsidRPr="009E3F9D">
        <w:t>o izolacji i osłonie PCV na napięcie 1</w:t>
      </w:r>
      <w:r w:rsidR="002C5BF4" w:rsidRPr="009E3F9D">
        <w:t>k</w:t>
      </w:r>
      <w:r w:rsidRPr="009E3F9D">
        <w:t>V.</w:t>
      </w:r>
    </w:p>
    <w:p w:rsidR="00774FB1" w:rsidRPr="009E3F9D" w:rsidRDefault="00774FB1" w:rsidP="009E3F9D">
      <w:pPr>
        <w:pStyle w:val="2Tekst"/>
      </w:pPr>
    </w:p>
    <w:p w:rsidR="00462700" w:rsidRPr="009E3F9D" w:rsidRDefault="00462700" w:rsidP="009E3F9D">
      <w:pPr>
        <w:pStyle w:val="2TekstU"/>
      </w:pPr>
      <w:r w:rsidRPr="009E3F9D">
        <w:t>Przewody</w:t>
      </w:r>
      <w:r w:rsidR="00356D28" w:rsidRPr="009E3F9D">
        <w:t xml:space="preserve"> k</w:t>
      </w:r>
      <w:r w:rsidRPr="009E3F9D">
        <w:t>abelkowe</w:t>
      </w:r>
    </w:p>
    <w:p w:rsidR="00462700" w:rsidRPr="009E3F9D" w:rsidRDefault="00462700" w:rsidP="009E3F9D">
      <w:pPr>
        <w:pStyle w:val="2Tekst"/>
      </w:pPr>
      <w:r w:rsidRPr="009E3F9D">
        <w:t xml:space="preserve">Powinny być stosowane przewody kabelkowe typu YDY i przekrojach </w:t>
      </w:r>
      <w:r w:rsidR="00356D28" w:rsidRPr="009E3F9D">
        <w:t xml:space="preserve">dobranych </w:t>
      </w:r>
      <w:r w:rsidR="00C8382C">
        <w:br/>
      </w:r>
      <w:r w:rsidR="00356D28" w:rsidRPr="009E3F9D">
        <w:t>w dokumentacji projektowej</w:t>
      </w:r>
      <w:r w:rsidRPr="009E3F9D">
        <w:t>. Będą używane przewody z żyłami miedzianymi, o izolacji i osłonie PCV na napięcie 750V. W przewodach dla żyły neutralnej wymagany jest kolor niebieski, dla żyły ochronnej żółto – zielony.</w:t>
      </w:r>
    </w:p>
    <w:p w:rsidR="00462700" w:rsidRPr="009E3F9D" w:rsidRDefault="00462700" w:rsidP="009E3F9D">
      <w:pPr>
        <w:pStyle w:val="2Tekst"/>
      </w:pPr>
      <w:r w:rsidRPr="009E3F9D">
        <w:t xml:space="preserve">Na powłoce przewodów winno znajdować się oznakowanie producenta, metraż, napięcie znamionowe izolacji, znak bezpieczeństwa i znak dopuszczenia do obrotu handlowego </w:t>
      </w:r>
      <w:r w:rsidR="00C8382C">
        <w:br/>
      </w:r>
      <w:r w:rsidRPr="009E3F9D">
        <w:t xml:space="preserve">w budownictwie. </w:t>
      </w:r>
    </w:p>
    <w:p w:rsidR="00462700" w:rsidRPr="009E3F9D" w:rsidRDefault="00462700" w:rsidP="009E3F9D">
      <w:pPr>
        <w:pStyle w:val="2Tekst"/>
      </w:pPr>
    </w:p>
    <w:p w:rsidR="004056D7" w:rsidRPr="009E3F9D" w:rsidRDefault="004056D7" w:rsidP="009E3F9D">
      <w:pPr>
        <w:pStyle w:val="2TekstU"/>
      </w:pPr>
      <w:r w:rsidRPr="009E3F9D">
        <w:t xml:space="preserve">Przepusty </w:t>
      </w:r>
      <w:r w:rsidR="003D2DE3" w:rsidRPr="009E3F9D">
        <w:t>kablowe</w:t>
      </w:r>
    </w:p>
    <w:p w:rsidR="004056D7" w:rsidRPr="009E3F9D" w:rsidRDefault="00775B1C" w:rsidP="00732900">
      <w:pPr>
        <w:pStyle w:val="2Tekst"/>
      </w:pPr>
      <w:r w:rsidRPr="009E3F9D">
        <w:t xml:space="preserve">Przy przejściach kabli/przewodów </w:t>
      </w:r>
      <w:r w:rsidR="003D2DE3" w:rsidRPr="009E3F9D">
        <w:t xml:space="preserve">z ziemi do obiektu </w:t>
      </w:r>
      <w:proofErr w:type="spellStart"/>
      <w:r w:rsidR="003D2DE3" w:rsidRPr="009E3F9D">
        <w:t>należły</w:t>
      </w:r>
      <w:proofErr w:type="spellEnd"/>
      <w:r w:rsidR="003D2DE3" w:rsidRPr="009E3F9D">
        <w:t xml:space="preserve"> stosować odpowiednie przepusty</w:t>
      </w:r>
      <w:r w:rsidR="00535AD0" w:rsidRPr="009E3F9D">
        <w:t xml:space="preserve">. Przepusty te muszą być </w:t>
      </w:r>
      <w:r w:rsidRPr="009E3F9D">
        <w:t>trwale związane z przegrodą (ścianą</w:t>
      </w:r>
      <w:r w:rsidR="003D2DE3" w:rsidRPr="009E3F9D">
        <w:t>).</w:t>
      </w:r>
      <w:r w:rsidRPr="009E3F9D">
        <w:t xml:space="preserve"> Materiał przepustu powinien być odporny na warunki panujące w </w:t>
      </w:r>
      <w:r w:rsidR="003D2DE3" w:rsidRPr="009E3F9D">
        <w:t>ziemi i w obiekcie</w:t>
      </w:r>
      <w:r w:rsidRPr="009E3F9D">
        <w:t>.</w:t>
      </w:r>
      <w:r w:rsidR="00DE4BAB" w:rsidRPr="009E3F9D">
        <w:t xml:space="preserve"> Przepusty kablowe, powinny zapewniać uszczelnienie zapobiegające przedostawaniu się </w:t>
      </w:r>
      <w:r w:rsidR="003D2DE3" w:rsidRPr="009E3F9D">
        <w:t>wody i gazu do obiektu</w:t>
      </w:r>
      <w:r w:rsidR="00DE4BAB" w:rsidRPr="009E3F9D">
        <w:t xml:space="preserve">. </w:t>
      </w:r>
    </w:p>
    <w:p w:rsidR="004056D7" w:rsidRPr="009E3F9D" w:rsidRDefault="004056D7" w:rsidP="00732900">
      <w:pPr>
        <w:pStyle w:val="2Tekst"/>
      </w:pPr>
    </w:p>
    <w:p w:rsidR="00462700" w:rsidRPr="009E3F9D" w:rsidRDefault="00462700" w:rsidP="009E3F9D">
      <w:pPr>
        <w:pStyle w:val="2TekstU"/>
      </w:pPr>
      <w:r w:rsidRPr="009E3F9D">
        <w:t>Korytka kablowe, listwy instalacyjne</w:t>
      </w:r>
    </w:p>
    <w:p w:rsidR="00462700" w:rsidRPr="009E3F9D" w:rsidRDefault="00462700" w:rsidP="00732900">
      <w:pPr>
        <w:pStyle w:val="2Tekst"/>
      </w:pPr>
      <w:r w:rsidRPr="009E3F9D">
        <w:t xml:space="preserve">Instalacje siłowe i sterownicze będą układane w korytkach, listwach instalacyjnych i rurkach </w:t>
      </w:r>
      <w:r w:rsidR="00C8382C">
        <w:br/>
      </w:r>
      <w:r w:rsidRPr="009E3F9D">
        <w:t xml:space="preserve">z tworzyw sztucznych. Przy podejściach do urządzeń będą wykorzystane </w:t>
      </w:r>
      <w:r w:rsidR="00775B1C" w:rsidRPr="009E3F9D">
        <w:t>rurki ochronne giętkie</w:t>
      </w:r>
      <w:r w:rsidRPr="009E3F9D">
        <w:t>. Korytka kablowe powinny być wykonane z</w:t>
      </w:r>
      <w:r w:rsidR="003A08D1" w:rsidRPr="009E3F9D">
        <w:t xml:space="preserve"> nierdzewnych korytek siatkowych (drutowych)</w:t>
      </w:r>
      <w:r w:rsidRPr="009E3F9D">
        <w:t xml:space="preserve"> </w:t>
      </w:r>
      <w:r w:rsidR="003A08D1" w:rsidRPr="009E3F9D">
        <w:t xml:space="preserve">lub </w:t>
      </w:r>
      <w:r w:rsidR="00C8382C">
        <w:br/>
      </w:r>
      <w:r w:rsidR="003A08D1" w:rsidRPr="009E3F9D">
        <w:t xml:space="preserve">z </w:t>
      </w:r>
      <w:r w:rsidRPr="009E3F9D">
        <w:t>tworzyw sztucznych, o odpowiedniej odporności na warunki środowiskowe (wilgoć), mieć wytrzymałość odpowiednią do obciążenia przez ułożone w nich kable i przewody, odpowiednią ilość i rozmieszczenie podpór</w:t>
      </w:r>
      <w:r w:rsidR="003A08D1" w:rsidRPr="009E3F9D">
        <w:t xml:space="preserve"> (dostarczonych przez producenta korytek)</w:t>
      </w:r>
      <w:r w:rsidRPr="009E3F9D">
        <w:t xml:space="preserve">. Dobór ten powinien uwzględniać temperaturę otoczenia i przyrost temperatury od ciepła wydzielanego przez ułożone w nich kable. Na łukach i rozgałęzieniach powinny być zastosowane elementy gotowe </w:t>
      </w:r>
      <w:r w:rsidR="00C8382C">
        <w:br/>
      </w:r>
      <w:r w:rsidRPr="009E3F9D">
        <w:t>o sfazowanych narożnikach, zapewniające odpowiedni</w:t>
      </w:r>
      <w:r w:rsidR="003A08D1" w:rsidRPr="009E3F9D">
        <w:t>e</w:t>
      </w:r>
      <w:r w:rsidRPr="009E3F9D">
        <w:t xml:space="preserve"> promienie gięcia. W miejscach połączeń powinny być stosowane elementy gotowe, oraz drobne elementy typu śruby, łączniki </w:t>
      </w:r>
      <w:r w:rsidR="00C8382C">
        <w:br/>
      </w:r>
      <w:r w:rsidRPr="009E3F9D">
        <w:t>z materiałów o dostatecznej odporności na wilgoć.</w:t>
      </w:r>
    </w:p>
    <w:p w:rsidR="00462700" w:rsidRPr="009E3F9D" w:rsidRDefault="00462700" w:rsidP="00732900">
      <w:pPr>
        <w:pStyle w:val="2Tekst"/>
      </w:pPr>
      <w:r w:rsidRPr="009E3F9D">
        <w:t xml:space="preserve">Rozmieszczenie </w:t>
      </w:r>
      <w:r w:rsidR="003A08D1" w:rsidRPr="009E3F9D">
        <w:t>należy podać w dokumentacji projektowej</w:t>
      </w:r>
      <w:r w:rsidRPr="009E3F9D">
        <w:t xml:space="preserve"> przy założeniu zastosowania przewidzianego przez producenta odstępów w zależności od obciążenia mechanicznego </w:t>
      </w:r>
      <w:r w:rsidR="00C8382C">
        <w:br/>
      </w:r>
      <w:r w:rsidRPr="009E3F9D">
        <w:t>i termicznego, dla koryt o danych wymiarach.</w:t>
      </w:r>
    </w:p>
    <w:p w:rsidR="00462700" w:rsidRPr="009E3F9D" w:rsidRDefault="00462700" w:rsidP="00732900">
      <w:pPr>
        <w:pStyle w:val="2Tekst"/>
      </w:pPr>
      <w:r w:rsidRPr="009E3F9D">
        <w:t xml:space="preserve">Należy zwrócić uwagę na dobór kabli i przewodów ze względu na obciążalność długotrwałą </w:t>
      </w:r>
      <w:r w:rsidR="00C8382C">
        <w:br/>
      </w:r>
      <w:r w:rsidRPr="009E3F9D">
        <w:t>z uwzględnieniem odpowiednich odstępów na korytkach.</w:t>
      </w:r>
    </w:p>
    <w:p w:rsidR="00462700" w:rsidRPr="009E3F9D" w:rsidRDefault="00A06E32" w:rsidP="00732900">
      <w:pPr>
        <w:pStyle w:val="2Tekst"/>
      </w:pPr>
      <w:r w:rsidRPr="009E3F9D">
        <w:t>W</w:t>
      </w:r>
      <w:r w:rsidR="00462700" w:rsidRPr="009E3F9D">
        <w:t>ielkość korytek uwzględniać powinna ilość i przekroje ułożonych kabli z uwzględnieniem odpowiedniej rezerwy miejsca, oraz nagrzewanie od pracujących kabli i obciążenie mechaniczne.</w:t>
      </w:r>
    </w:p>
    <w:p w:rsidR="00462700" w:rsidRPr="009E3F9D" w:rsidRDefault="00462700" w:rsidP="00732900">
      <w:pPr>
        <w:pStyle w:val="2Tekst"/>
      </w:pPr>
      <w:r w:rsidRPr="009E3F9D">
        <w:t>Materiały stosowane na kanały, listwy i przepusty kablowe powinny być odporne na wilgoć panującą w obiek</w:t>
      </w:r>
      <w:r w:rsidR="006B187D" w:rsidRPr="009E3F9D">
        <w:t>cie</w:t>
      </w:r>
      <w:r w:rsidRPr="009E3F9D">
        <w:t>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3Naglowek"/>
      </w:pPr>
      <w:bookmarkStart w:id="11" w:name="_Ref190849217"/>
      <w:bookmarkStart w:id="12" w:name="_Toc517686047"/>
      <w:r w:rsidRPr="009E3F9D">
        <w:t>Instalacje oświetleniowe</w:t>
      </w:r>
      <w:bookmarkEnd w:id="11"/>
      <w:bookmarkEnd w:id="12"/>
    </w:p>
    <w:p w:rsidR="00462700" w:rsidRPr="009E3F9D" w:rsidRDefault="00462700" w:rsidP="00732900">
      <w:pPr>
        <w:pStyle w:val="2TekstU"/>
      </w:pPr>
      <w:r w:rsidRPr="009E3F9D">
        <w:t>Oprawy oświetleniowe</w:t>
      </w:r>
    </w:p>
    <w:p w:rsidR="00462700" w:rsidRPr="009E3F9D" w:rsidRDefault="00462700" w:rsidP="00732900">
      <w:pPr>
        <w:pStyle w:val="2Tekst"/>
      </w:pPr>
      <w:r w:rsidRPr="009E3F9D">
        <w:t xml:space="preserve">Oprawy oświetleniowe użyte do instalacji w obiektach powinny być </w:t>
      </w:r>
      <w:r w:rsidR="00A06E32" w:rsidRPr="009E3F9D">
        <w:t>zastosowane</w:t>
      </w:r>
      <w:r w:rsidR="003A08D1" w:rsidRPr="009E3F9D">
        <w:t xml:space="preserve"> w</w:t>
      </w:r>
      <w:r w:rsidR="00A06E32" w:rsidRPr="009E3F9D">
        <w:t>g</w:t>
      </w:r>
      <w:r w:rsidR="003A08D1" w:rsidRPr="009E3F9D">
        <w:t xml:space="preserve"> dokumentacji proj</w:t>
      </w:r>
      <w:r w:rsidR="00CD45CC" w:rsidRPr="009E3F9D">
        <w:t xml:space="preserve">ektowej </w:t>
      </w:r>
      <w:r w:rsidR="004604D5" w:rsidRPr="009E3F9D">
        <w:t xml:space="preserve">lub dobrane </w:t>
      </w:r>
      <w:r w:rsidR="00CD45CC" w:rsidRPr="009E3F9D">
        <w:t xml:space="preserve">na podstawie norm a dobór </w:t>
      </w:r>
      <w:r w:rsidR="003A08D1" w:rsidRPr="009E3F9D">
        <w:t>potwierdzon</w:t>
      </w:r>
      <w:r w:rsidR="00CD45CC" w:rsidRPr="009E3F9D">
        <w:t>y</w:t>
      </w:r>
      <w:r w:rsidR="003A08D1" w:rsidRPr="009E3F9D">
        <w:t xml:space="preserve"> obliczeniowo</w:t>
      </w:r>
      <w:r w:rsidRPr="009E3F9D">
        <w:t xml:space="preserve">. </w:t>
      </w:r>
      <w:r w:rsidR="003A08D1" w:rsidRPr="009E3F9D">
        <w:t xml:space="preserve">Należy użyć </w:t>
      </w:r>
      <w:r w:rsidRPr="009E3F9D">
        <w:t xml:space="preserve">opraw </w:t>
      </w:r>
      <w:r w:rsidR="003A08D1" w:rsidRPr="009E3F9D">
        <w:t xml:space="preserve">o odpowiednim stopniu </w:t>
      </w:r>
      <w:proofErr w:type="spellStart"/>
      <w:r w:rsidR="003A08D1" w:rsidRPr="009E3F9D">
        <w:t>ochorny</w:t>
      </w:r>
      <w:proofErr w:type="spellEnd"/>
      <w:r w:rsidR="003A08D1" w:rsidRPr="009E3F9D">
        <w:t xml:space="preserve"> IP (dla danego pomieszczenia)</w:t>
      </w:r>
      <w:r w:rsidRPr="009E3F9D">
        <w:t xml:space="preserve">, </w:t>
      </w:r>
      <w:r w:rsidR="00410D24" w:rsidRPr="009E3F9D">
        <w:t xml:space="preserve">zapewniającej </w:t>
      </w:r>
      <w:r w:rsidRPr="009E3F9D">
        <w:t>kąt ochrony przed olśnieniem, barwę światła (stopień oddawania barw), estety</w:t>
      </w:r>
      <w:r w:rsidR="00410D24" w:rsidRPr="009E3F9D">
        <w:t>kę</w:t>
      </w:r>
      <w:r w:rsidRPr="009E3F9D">
        <w:t xml:space="preserve"> </w:t>
      </w:r>
      <w:r w:rsidR="00C8382C">
        <w:br/>
      </w:r>
      <w:r w:rsidRPr="009E3F9D">
        <w:t>i dopasowan</w:t>
      </w:r>
      <w:r w:rsidR="00410D24" w:rsidRPr="009E3F9D">
        <w:t>e</w:t>
      </w:r>
      <w:r w:rsidRPr="009E3F9D">
        <w:t xml:space="preserve"> zarówno kształtem jak i kolorem do pomieszczenia.</w:t>
      </w:r>
    </w:p>
    <w:p w:rsidR="00462700" w:rsidRPr="009E3F9D" w:rsidRDefault="00462700" w:rsidP="00732900">
      <w:pPr>
        <w:pStyle w:val="2Tekst"/>
      </w:pPr>
      <w:r w:rsidRPr="009E3F9D">
        <w:t xml:space="preserve">Zastosowane będą oprawy </w:t>
      </w:r>
      <w:proofErr w:type="spellStart"/>
      <w:r w:rsidRPr="009E3F9D">
        <w:t>bryzgoszczelne</w:t>
      </w:r>
      <w:proofErr w:type="spellEnd"/>
      <w:r w:rsidRPr="009E3F9D">
        <w:t xml:space="preserve"> </w:t>
      </w:r>
      <w:r w:rsidR="004604D5" w:rsidRPr="009E3F9D">
        <w:t xml:space="preserve">LED </w:t>
      </w:r>
      <w:r w:rsidRPr="009E3F9D">
        <w:t xml:space="preserve">Część opraw </w:t>
      </w:r>
      <w:r w:rsidR="00410D24" w:rsidRPr="009E3F9D">
        <w:t>tj. powinna być wyposażona</w:t>
      </w:r>
      <w:r w:rsidRPr="009E3F9D">
        <w:t xml:space="preserve"> </w:t>
      </w:r>
      <w:r w:rsidR="00C8382C">
        <w:br/>
      </w:r>
      <w:r w:rsidRPr="009E3F9D">
        <w:t xml:space="preserve">w moduł oświetlenia awaryjnego. Należy zastosować moduł o odpowiednich parametrach, zapewniający czas działania nie mniejszy od </w:t>
      </w:r>
      <w:r w:rsidR="00410D24" w:rsidRPr="009E3F9D">
        <w:t>1h</w:t>
      </w:r>
      <w:r w:rsidRPr="009E3F9D">
        <w:t xml:space="preserve"> i dostosowany do oprawy i rodzaju źródła światła zarówno pod względem elektrycznym jak i mechanicznym.</w:t>
      </w:r>
    </w:p>
    <w:p w:rsidR="00462700" w:rsidRPr="009E3F9D" w:rsidRDefault="00462700" w:rsidP="00732900">
      <w:pPr>
        <w:pStyle w:val="2Tekst"/>
      </w:pPr>
    </w:p>
    <w:p w:rsidR="00462700" w:rsidRPr="009E3F9D" w:rsidRDefault="002C5BF4" w:rsidP="00732900">
      <w:pPr>
        <w:pStyle w:val="2TekstU"/>
      </w:pPr>
      <w:r w:rsidRPr="009E3F9D">
        <w:t>Kable i p</w:t>
      </w:r>
      <w:r w:rsidR="00462700" w:rsidRPr="009E3F9D">
        <w:t>rzewody kabelkowe</w:t>
      </w:r>
    </w:p>
    <w:p w:rsidR="00462700" w:rsidRPr="009E3F9D" w:rsidRDefault="00462700" w:rsidP="00732900">
      <w:pPr>
        <w:pStyle w:val="2Tekst"/>
      </w:pPr>
      <w:r w:rsidRPr="009E3F9D">
        <w:t xml:space="preserve">Wymagania jak w pkt. </w:t>
      </w:r>
      <w:fldSimple w:instr=" REF _Ref190844083 \r \h  \* MERGEFORMAT ">
        <w:r w:rsidR="00320378" w:rsidRPr="009E3F9D">
          <w:t>2.2.1</w:t>
        </w:r>
      </w:fldSimple>
      <w:r w:rsidRPr="009E3F9D">
        <w:t>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2TekstU"/>
      </w:pPr>
      <w:r w:rsidRPr="009E3F9D">
        <w:t>Osprzęt instalacyjny</w:t>
      </w:r>
    </w:p>
    <w:p w:rsidR="00462700" w:rsidRPr="009E3F9D" w:rsidRDefault="00462700" w:rsidP="00732900">
      <w:pPr>
        <w:pStyle w:val="2Tekst"/>
      </w:pPr>
      <w:r w:rsidRPr="009E3F9D">
        <w:t xml:space="preserve">Osprzęt instalacyjny: wyłączniki, puszki rozgałęźne winny być w wykonaniu natynkowym </w:t>
      </w:r>
      <w:r w:rsidR="00C8382C">
        <w:br/>
      </w:r>
      <w:r w:rsidRPr="009E3F9D">
        <w:t>w st</w:t>
      </w:r>
      <w:r w:rsidR="00BF238C" w:rsidRPr="009E3F9D">
        <w:t xml:space="preserve">opniu szczelności </w:t>
      </w:r>
      <w:r w:rsidR="00F140A8" w:rsidRPr="009E3F9D">
        <w:t>min.</w:t>
      </w:r>
      <w:r w:rsidR="00BF238C" w:rsidRPr="009E3F9D">
        <w:t>IP</w:t>
      </w:r>
      <w:r w:rsidR="00F140A8" w:rsidRPr="009E3F9D">
        <w:t>5</w:t>
      </w:r>
      <w:r w:rsidRPr="009E3F9D">
        <w:t>4.</w:t>
      </w:r>
    </w:p>
    <w:p w:rsidR="00462700" w:rsidRPr="009E3F9D" w:rsidRDefault="00462700" w:rsidP="00732900">
      <w:pPr>
        <w:pStyle w:val="2Tekst"/>
      </w:pPr>
      <w:r w:rsidRPr="009E3F9D">
        <w:t xml:space="preserve">Osprzęt powinien posiadać certyfikat na znak bezpieczeństwa i znak dopuszczenia do obrotu handlowego w budownictwie. 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2TekstU"/>
      </w:pPr>
      <w:r w:rsidRPr="009E3F9D">
        <w:t>Korytka kablowe, listwy instalacyjne</w:t>
      </w:r>
    </w:p>
    <w:p w:rsidR="00462700" w:rsidRPr="009E3F9D" w:rsidRDefault="00462700" w:rsidP="00732900">
      <w:pPr>
        <w:pStyle w:val="2Tekst"/>
      </w:pPr>
      <w:r w:rsidRPr="009E3F9D">
        <w:t xml:space="preserve">Instalacje oświetleniowe będą układane w korytkach instalacji siłowej, oraz w listwach instalacyjnych i rurkach z tworzyw sztucznych. Wymagania dla stosowanych materiałów są takie jak dla instalacji siłowej w pkt. </w:t>
      </w:r>
      <w:fldSimple w:instr=" REF _Ref190844083 \r \h  \* MERGEFORMAT ">
        <w:r w:rsidR="00320378" w:rsidRPr="009E3F9D">
          <w:t>2.2.1</w:t>
        </w:r>
      </w:fldSimple>
      <w:r w:rsidRPr="009E3F9D">
        <w:t xml:space="preserve"> oraz </w:t>
      </w:r>
      <w:r w:rsidR="00BF238C" w:rsidRPr="009E3F9D">
        <w:t>wynikać będą z dokumentacji projektowej</w:t>
      </w:r>
      <w:r w:rsidRPr="009E3F9D">
        <w:t>.</w:t>
      </w:r>
    </w:p>
    <w:p w:rsidR="00462700" w:rsidRPr="009E3F9D" w:rsidRDefault="00462700" w:rsidP="00732900">
      <w:pPr>
        <w:pStyle w:val="2Tekst"/>
      </w:pPr>
    </w:p>
    <w:p w:rsidR="00462700" w:rsidRPr="00732900" w:rsidRDefault="00462700" w:rsidP="00732900">
      <w:pPr>
        <w:pStyle w:val="3Naglowek"/>
        <w:rPr>
          <w:rStyle w:val="znormal1"/>
          <w:color w:val="auto"/>
        </w:rPr>
      </w:pPr>
      <w:bookmarkStart w:id="13" w:name="_Toc517686048"/>
      <w:r w:rsidRPr="00732900">
        <w:rPr>
          <w:rStyle w:val="znormal1"/>
          <w:color w:val="auto"/>
        </w:rPr>
        <w:t>Instalacje uziemień i połączeń wyrównawczych</w:t>
      </w:r>
      <w:bookmarkEnd w:id="13"/>
    </w:p>
    <w:p w:rsidR="00462700" w:rsidRPr="009E3F9D" w:rsidRDefault="00462700" w:rsidP="00732900">
      <w:pPr>
        <w:pStyle w:val="2Tekst"/>
      </w:pPr>
      <w:r w:rsidRPr="009E3F9D">
        <w:t xml:space="preserve">Szyny wyrównawcze powinny być wykonane z bednarki stalowej </w:t>
      </w:r>
      <w:r w:rsidR="00BF7673" w:rsidRPr="009E3F9D">
        <w:t xml:space="preserve">30*4mm </w:t>
      </w:r>
      <w:r w:rsidRPr="009E3F9D">
        <w:t>ocynkowanej</w:t>
      </w:r>
      <w:r w:rsidR="00BF7673" w:rsidRPr="009E3F9D">
        <w:t>,</w:t>
      </w:r>
      <w:r w:rsidRPr="009E3F9D">
        <w:t xml:space="preserve"> oznakowanej na </w:t>
      </w:r>
      <w:proofErr w:type="spellStart"/>
      <w:r w:rsidRPr="009E3F9D">
        <w:t>żólto-zielono</w:t>
      </w:r>
      <w:proofErr w:type="spellEnd"/>
      <w:r w:rsidRPr="009E3F9D">
        <w:t xml:space="preserve"> przez malowanie. Jako główna szyna uziemiająca będzie wykorzystany odcinek szyny wyrównawczej. </w:t>
      </w:r>
    </w:p>
    <w:p w:rsidR="00462700" w:rsidRPr="009E3F9D" w:rsidRDefault="00462700" w:rsidP="00732900">
      <w:pPr>
        <w:pStyle w:val="2Tekst"/>
      </w:pPr>
      <w:r w:rsidRPr="009E3F9D">
        <w:t>Główn</w:t>
      </w:r>
      <w:r w:rsidR="00F140A8" w:rsidRPr="009E3F9D">
        <w:t>a</w:t>
      </w:r>
      <w:r w:rsidRPr="009E3F9D">
        <w:t xml:space="preserve"> </w:t>
      </w:r>
      <w:r w:rsidR="00F140A8" w:rsidRPr="009E3F9D">
        <w:t>szyna</w:t>
      </w:r>
      <w:r w:rsidRPr="009E3F9D">
        <w:t xml:space="preserve"> </w:t>
      </w:r>
      <w:r w:rsidR="00F140A8" w:rsidRPr="009E3F9D">
        <w:t xml:space="preserve">uziemiająca </w:t>
      </w:r>
      <w:r w:rsidRPr="009E3F9D">
        <w:t>(G</w:t>
      </w:r>
      <w:r w:rsidR="00F140A8" w:rsidRPr="009E3F9D">
        <w:t>S</w:t>
      </w:r>
      <w:r w:rsidRPr="009E3F9D">
        <w:t>U) powin</w:t>
      </w:r>
      <w:r w:rsidR="00F140A8" w:rsidRPr="009E3F9D">
        <w:t>na</w:t>
      </w:r>
      <w:r w:rsidRPr="009E3F9D">
        <w:t xml:space="preserve"> być wykonan</w:t>
      </w:r>
      <w:r w:rsidR="00F140A8" w:rsidRPr="009E3F9D">
        <w:t>a</w:t>
      </w:r>
      <w:r w:rsidRPr="009E3F9D">
        <w:t xml:space="preserve"> z materiałów odpornych korozyjnie, </w:t>
      </w:r>
      <w:r w:rsidR="00F140A8" w:rsidRPr="009E3F9D">
        <w:t xml:space="preserve">z </w:t>
      </w:r>
      <w:proofErr w:type="spellStart"/>
      <w:r w:rsidR="00F140A8" w:rsidRPr="009E3F9D">
        <w:t>zapawnieniem</w:t>
      </w:r>
      <w:proofErr w:type="spellEnd"/>
      <w:r w:rsidRPr="009E3F9D">
        <w:t xml:space="preserve"> pewn</w:t>
      </w:r>
      <w:r w:rsidR="00F140A8" w:rsidRPr="009E3F9D">
        <w:t>ych</w:t>
      </w:r>
      <w:r w:rsidRPr="009E3F9D">
        <w:t xml:space="preserve"> i trwał</w:t>
      </w:r>
      <w:r w:rsidR="00F140A8" w:rsidRPr="009E3F9D">
        <w:t>ych</w:t>
      </w:r>
      <w:r w:rsidRPr="009E3F9D">
        <w:t xml:space="preserve"> połącze</w:t>
      </w:r>
      <w:r w:rsidR="00F140A8" w:rsidRPr="009E3F9D">
        <w:t>ń</w:t>
      </w:r>
      <w:r w:rsidRPr="009E3F9D">
        <w:t xml:space="preserve">. Mogą to być zarówno połączenia śrubowe, jak </w:t>
      </w:r>
      <w:r w:rsidR="00C8382C">
        <w:br/>
      </w:r>
      <w:r w:rsidRPr="009E3F9D">
        <w:t>i spawane lub zgrzewane egzotermicznie. W każdym przypadku należy zastosować odpowiednie przekładki na styku dwóch różnych materiałów. Przekrój roboczy zacisku powinien być taki, co najmniej, jaki jest wymagany dla głównej szyny wyrównawczej w danym obiekcie.</w:t>
      </w:r>
    </w:p>
    <w:p w:rsidR="00462700" w:rsidRPr="009E3F9D" w:rsidRDefault="00462700" w:rsidP="00732900">
      <w:pPr>
        <w:pStyle w:val="2Tekst"/>
      </w:pPr>
      <w:r w:rsidRPr="009E3F9D">
        <w:t xml:space="preserve">Do połączeń </w:t>
      </w:r>
      <w:r w:rsidR="007855CA" w:rsidRPr="009E3F9D">
        <w:t>G</w:t>
      </w:r>
      <w:r w:rsidR="00F140A8" w:rsidRPr="009E3F9D">
        <w:t>S</w:t>
      </w:r>
      <w:r w:rsidR="007855CA" w:rsidRPr="009E3F9D">
        <w:t>U</w:t>
      </w:r>
      <w:r w:rsidRPr="009E3F9D">
        <w:t xml:space="preserve"> z szyną PE rozdzielnicy oraz z lokalnymi szynami wyrównawczymi będą zastosowane przewody jednożyłowe miedziane w izolacji </w:t>
      </w:r>
      <w:proofErr w:type="spellStart"/>
      <w:r w:rsidRPr="009E3F9D">
        <w:t>polwinitowej</w:t>
      </w:r>
      <w:proofErr w:type="spellEnd"/>
      <w:r w:rsidRPr="009E3F9D">
        <w:t xml:space="preserve"> LY </w:t>
      </w:r>
      <w:r w:rsidR="00731684" w:rsidRPr="009E3F9D">
        <w:t xml:space="preserve">lub </w:t>
      </w:r>
      <w:proofErr w:type="spellStart"/>
      <w:r w:rsidR="00731684" w:rsidRPr="009E3F9D">
        <w:t>LgY</w:t>
      </w:r>
      <w:proofErr w:type="spellEnd"/>
      <w:r w:rsidRPr="009E3F9D">
        <w:t xml:space="preserve"> o przekrojach dobranych do przekroju kabla zasilającego, </w:t>
      </w:r>
      <w:r w:rsidR="00731684" w:rsidRPr="009E3F9D">
        <w:t>dobrane zostaną</w:t>
      </w:r>
      <w:r w:rsidRPr="009E3F9D">
        <w:t xml:space="preserve"> w </w:t>
      </w:r>
      <w:r w:rsidR="00731684" w:rsidRPr="009E3F9D">
        <w:t>d</w:t>
      </w:r>
      <w:r w:rsidRPr="009E3F9D">
        <w:t xml:space="preserve">okumentacji </w:t>
      </w:r>
      <w:r w:rsidR="00731684" w:rsidRPr="009E3F9D">
        <w:t>p</w:t>
      </w:r>
      <w:r w:rsidRPr="009E3F9D">
        <w:t>rojektowej. Należy stosować przewody w izolacji koloru żółto – zielonego.</w:t>
      </w:r>
      <w:r w:rsidR="007855CA" w:rsidRPr="009E3F9D">
        <w:t xml:space="preserve"> Lokalne połączenia konstrukcji metalowych i urządzeń technologicznych do szyn wyrównawczych należy również wykonywać tymi przewodami o przekroju nie mniejszym niż 6mm</w:t>
      </w:r>
      <w:r w:rsidR="007855CA" w:rsidRPr="009E3F9D">
        <w:rPr>
          <w:vertAlign w:val="superscript"/>
        </w:rPr>
        <w:t>2</w:t>
      </w:r>
      <w:r w:rsidR="007855CA" w:rsidRPr="009E3F9D">
        <w:t>.</w:t>
      </w:r>
    </w:p>
    <w:p w:rsidR="00462700" w:rsidRPr="009E3F9D" w:rsidRDefault="00462700" w:rsidP="00732900">
      <w:pPr>
        <w:pStyle w:val="2Tekst"/>
      </w:pPr>
      <w:r w:rsidRPr="009E3F9D">
        <w:t xml:space="preserve">Wszelkie połączenia instalacji uziemiającej winny być wykonane z materiałów odpornych na warunki środowiskowe takich jak miedź, stal </w:t>
      </w:r>
      <w:proofErr w:type="spellStart"/>
      <w:r w:rsidRPr="009E3F9D">
        <w:t>pomiedziowana</w:t>
      </w:r>
      <w:proofErr w:type="spellEnd"/>
      <w:r w:rsidRPr="009E3F9D">
        <w:t>, stal ocynkowana i po wykonaniu zabezpieczone dodatkowo przed korozją i ewentualnymi uszkodzeniami mechanicznymi poprzez malowanie lub cynkowanie.</w:t>
      </w:r>
    </w:p>
    <w:p w:rsidR="00462700" w:rsidRPr="009E3F9D" w:rsidRDefault="00462700" w:rsidP="00732900">
      <w:pPr>
        <w:pStyle w:val="2Tekst"/>
      </w:pPr>
      <w:r w:rsidRPr="009E3F9D">
        <w:t xml:space="preserve">Malowanie </w:t>
      </w:r>
      <w:proofErr w:type="spellStart"/>
      <w:r w:rsidRPr="009E3F9D">
        <w:t>elemtów</w:t>
      </w:r>
      <w:proofErr w:type="spellEnd"/>
      <w:r w:rsidRPr="009E3F9D">
        <w:t xml:space="preserve"> powinno być wykonane farbami dwuskładnikowymi z utwardzaczem, cynkowanie powinno być wykonane ogniowo, z gwarancją na 10 lat.</w:t>
      </w:r>
    </w:p>
    <w:p w:rsidR="00462700" w:rsidRPr="003E4753" w:rsidRDefault="00462700" w:rsidP="00732900">
      <w:pPr>
        <w:pStyle w:val="2Tekst"/>
        <w:rPr>
          <w:rStyle w:val="znormal1"/>
          <w:color w:val="auto"/>
        </w:rPr>
      </w:pPr>
    </w:p>
    <w:p w:rsidR="00462700" w:rsidRPr="009E3F9D" w:rsidRDefault="00462700" w:rsidP="00732900">
      <w:pPr>
        <w:pStyle w:val="3Naglowek"/>
      </w:pPr>
      <w:bookmarkStart w:id="14" w:name="_Toc517686049"/>
      <w:r w:rsidRPr="009E3F9D">
        <w:t>Prefabrykaty</w:t>
      </w:r>
      <w:bookmarkEnd w:id="14"/>
    </w:p>
    <w:p w:rsidR="00462700" w:rsidRPr="009E3F9D" w:rsidRDefault="00462700" w:rsidP="00732900">
      <w:pPr>
        <w:pStyle w:val="2TekstU"/>
      </w:pPr>
      <w:r w:rsidRPr="009E3F9D">
        <w:t>Wymogi ogólne</w:t>
      </w:r>
    </w:p>
    <w:p w:rsidR="00462700" w:rsidRPr="009E3F9D" w:rsidRDefault="00462700" w:rsidP="00732900">
      <w:pPr>
        <w:pStyle w:val="2Tesktwyp-"/>
      </w:pPr>
      <w:r w:rsidRPr="009E3F9D">
        <w:t>Wszystkie opisy na urządzeniu wykonane w języku polskim.</w:t>
      </w:r>
    </w:p>
    <w:p w:rsidR="00462700" w:rsidRPr="009E3F9D" w:rsidRDefault="00462700" w:rsidP="00732900">
      <w:pPr>
        <w:pStyle w:val="2Tesktwyp-"/>
      </w:pPr>
      <w:r w:rsidRPr="009E3F9D">
        <w:t>Urządzenie musi przejść niezbędne próby na stanowisku badawczym producenta, co należy potwierdzić odpowiednim dokumentem.</w:t>
      </w:r>
    </w:p>
    <w:p w:rsidR="00462700" w:rsidRPr="009E3F9D" w:rsidRDefault="00462700" w:rsidP="00732900">
      <w:pPr>
        <w:pStyle w:val="2Tesktwyp-"/>
      </w:pPr>
      <w:r w:rsidRPr="009E3F9D">
        <w:t>Do urządzenia należy dołączyć instrukcję obsługi w języku polskim zawierającą: instrukcję montażu i eksploatacji w tym sposób postępowania w sytuacjach awaryjnych oraz wykaz części zamiennych; schemat elektryczny; deklarację zgodności i aprobatę techniczną wyrobu.</w:t>
      </w:r>
    </w:p>
    <w:p w:rsidR="00462700" w:rsidRPr="009E3F9D" w:rsidRDefault="00462700" w:rsidP="00732900">
      <w:pPr>
        <w:pStyle w:val="2Tesktwyp-"/>
      </w:pPr>
      <w:r w:rsidRPr="009E3F9D">
        <w:t xml:space="preserve">Rozdzielnice nn. powinny być wyposażone w osprzęt przystosowany do montażu na </w:t>
      </w:r>
      <w:proofErr w:type="spellStart"/>
      <w:r w:rsidRPr="009E3F9D">
        <w:t>euroszynie</w:t>
      </w:r>
      <w:proofErr w:type="spellEnd"/>
      <w:r w:rsidRPr="009E3F9D">
        <w:t>, posiadać certyfikat na znak bezpieczeństwa i znak dopuszczenia do obrotu handlowego w budownictwie.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2TekstU"/>
      </w:pPr>
      <w:bookmarkStart w:id="15" w:name="_Ref193516042"/>
      <w:bookmarkStart w:id="16" w:name="_Ref193516073"/>
      <w:r w:rsidRPr="009E3F9D">
        <w:t>Rozdzielnic</w:t>
      </w:r>
      <w:r w:rsidR="001830C5" w:rsidRPr="009E3F9D">
        <w:t>a</w:t>
      </w:r>
      <w:r w:rsidRPr="009E3F9D">
        <w:t xml:space="preserve"> nn. </w:t>
      </w:r>
      <w:bookmarkEnd w:id="15"/>
      <w:bookmarkEnd w:id="16"/>
      <w:r w:rsidR="006D1688" w:rsidRPr="009E3F9D">
        <w:t>skrzynkowa</w:t>
      </w:r>
    </w:p>
    <w:p w:rsidR="006D1688" w:rsidRPr="009E3F9D" w:rsidRDefault="006D1688" w:rsidP="00732900">
      <w:pPr>
        <w:pStyle w:val="2Tekst"/>
      </w:pPr>
      <w:r w:rsidRPr="009E3F9D">
        <w:t xml:space="preserve">Rozdzielnica nn. skrzynkowa powinna być zbudowana zgodnie ze schematem, planami wyposażenia i specyfikacjami aparatury opracowanymi w dokumentacji projektowej, </w:t>
      </w:r>
      <w:r w:rsidR="00C8382C">
        <w:br/>
      </w:r>
      <w:r w:rsidRPr="009E3F9D">
        <w:lastRenderedPageBreak/>
        <w:t>a w szczególności powinna mieć obudowę z tworzyw sztucznych o stopniu ochrony minimum IP54, odporną na czynniki występujące w obiekcie.</w:t>
      </w:r>
    </w:p>
    <w:p w:rsidR="00462700" w:rsidRPr="009E3F9D" w:rsidRDefault="00462700" w:rsidP="00732900">
      <w:pPr>
        <w:pStyle w:val="2Tekst"/>
      </w:pPr>
    </w:p>
    <w:p w:rsidR="00462700" w:rsidRPr="00732900" w:rsidRDefault="00462700" w:rsidP="00732900">
      <w:pPr>
        <w:pStyle w:val="2TekstU"/>
      </w:pPr>
      <w:r w:rsidRPr="00732900">
        <w:rPr>
          <w:rStyle w:val="znormal1"/>
          <w:color w:val="auto"/>
        </w:rPr>
        <w:t>Wyposażenie rozdzielnic</w:t>
      </w:r>
    </w:p>
    <w:p w:rsidR="006D1688" w:rsidRDefault="00462700" w:rsidP="00732900">
      <w:pPr>
        <w:pStyle w:val="2Tekst"/>
      </w:pPr>
      <w:r w:rsidRPr="009E3F9D">
        <w:t>Aparatura stosowana w rozdzielnicach powinna mieć odpowiednie parametry podstawowe, prąd nominalny, napięcie, zakresy nastaw, ale również pozostałe np. prąd zwarciowy</w:t>
      </w:r>
      <w:r w:rsidR="00772FFB" w:rsidRPr="009E3F9D">
        <w:t xml:space="preserve">, które zostaną </w:t>
      </w:r>
      <w:r w:rsidR="00BD39F1" w:rsidRPr="009E3F9D">
        <w:t>dobrane</w:t>
      </w:r>
      <w:r w:rsidR="00772FFB" w:rsidRPr="009E3F9D">
        <w:t xml:space="preserve"> w dokumentacji projektowej</w:t>
      </w:r>
      <w:r w:rsidRPr="009E3F9D">
        <w:t>.</w:t>
      </w:r>
    </w:p>
    <w:p w:rsidR="00732900" w:rsidRPr="009E3F9D" w:rsidRDefault="00732900" w:rsidP="00732900">
      <w:pPr>
        <w:pStyle w:val="2Tekst"/>
      </w:pPr>
    </w:p>
    <w:p w:rsidR="00462700" w:rsidRPr="00732900" w:rsidRDefault="00462700" w:rsidP="00732900">
      <w:pPr>
        <w:pStyle w:val="2TekstU"/>
        <w:rPr>
          <w:rStyle w:val="znormal1"/>
          <w:color w:val="auto"/>
        </w:rPr>
      </w:pPr>
      <w:r w:rsidRPr="00732900">
        <w:rPr>
          <w:rStyle w:val="znormal1"/>
          <w:color w:val="auto"/>
        </w:rPr>
        <w:t>Osprzęt</w:t>
      </w:r>
    </w:p>
    <w:p w:rsidR="00462700" w:rsidRPr="00732900" w:rsidRDefault="00462700" w:rsidP="00732900">
      <w:pPr>
        <w:pStyle w:val="2Tekst"/>
        <w:rPr>
          <w:rStyle w:val="znormal1"/>
          <w:color w:val="auto"/>
        </w:rPr>
      </w:pPr>
      <w:r w:rsidRPr="00732900">
        <w:rPr>
          <w:rStyle w:val="2TekstUZnak1"/>
          <w:u w:val="none"/>
        </w:rPr>
        <w:t>Rozdzielnic</w:t>
      </w:r>
      <w:r w:rsidR="006D1688" w:rsidRPr="00732900">
        <w:rPr>
          <w:rStyle w:val="2TekstUZnak1"/>
          <w:u w:val="none"/>
        </w:rPr>
        <w:t>a</w:t>
      </w:r>
      <w:r w:rsidRPr="00732900">
        <w:rPr>
          <w:rStyle w:val="2TekstUZnak1"/>
          <w:u w:val="none"/>
        </w:rPr>
        <w:t xml:space="preserve"> nn. powinn</w:t>
      </w:r>
      <w:r w:rsidR="006D1688" w:rsidRPr="00732900">
        <w:rPr>
          <w:rStyle w:val="2TekstUZnak1"/>
          <w:u w:val="none"/>
        </w:rPr>
        <w:t>a</w:t>
      </w:r>
      <w:r w:rsidRPr="00732900">
        <w:rPr>
          <w:rStyle w:val="2TekstUZnak1"/>
          <w:u w:val="none"/>
        </w:rPr>
        <w:t xml:space="preserve"> posiadać certyfikat na znak bezpieczeństwa i znak</w:t>
      </w:r>
      <w:r w:rsidRPr="00732900">
        <w:t xml:space="preserve"> dopuszczenia do obrotu handlowego w budownictwie. </w:t>
      </w:r>
    </w:p>
    <w:p w:rsidR="0035152E" w:rsidRPr="00732900" w:rsidRDefault="0035152E" w:rsidP="00732900">
      <w:pPr>
        <w:pStyle w:val="2Tekst"/>
      </w:pPr>
    </w:p>
    <w:p w:rsidR="00462700" w:rsidRPr="00B26542" w:rsidRDefault="00B26542" w:rsidP="00B26542">
      <w:pPr>
        <w:pStyle w:val="1Naglowek"/>
      </w:pPr>
      <w:bookmarkStart w:id="17" w:name="_Toc517686050"/>
      <w:r w:rsidRPr="00B26542">
        <w:t>Wymagania dotyczące sprzętu i maszyn</w:t>
      </w:r>
      <w:bookmarkEnd w:id="17"/>
    </w:p>
    <w:p w:rsidR="00462700" w:rsidRPr="009E3F9D" w:rsidRDefault="00462700" w:rsidP="00732900">
      <w:pPr>
        <w:pStyle w:val="2Naglowek"/>
      </w:pPr>
      <w:bookmarkStart w:id="18" w:name="_Toc517686051"/>
      <w:r w:rsidRPr="009E3F9D">
        <w:t>Wymagania szczegółowe</w:t>
      </w:r>
      <w:bookmarkEnd w:id="18"/>
    </w:p>
    <w:p w:rsidR="003C06AF" w:rsidRPr="009E3F9D" w:rsidRDefault="003C06AF" w:rsidP="00732900">
      <w:pPr>
        <w:pStyle w:val="3Naglowek"/>
      </w:pPr>
      <w:bookmarkStart w:id="19" w:name="_Toc288136797"/>
      <w:bookmarkStart w:id="20" w:name="_Toc517686052"/>
      <w:r w:rsidRPr="009E3F9D">
        <w:t>Sprzęt do wykonania sieci kablowych i oświetlenia terenu</w:t>
      </w:r>
      <w:bookmarkEnd w:id="19"/>
      <w:bookmarkEnd w:id="20"/>
    </w:p>
    <w:p w:rsidR="003C06AF" w:rsidRPr="009E3F9D" w:rsidRDefault="003C06AF" w:rsidP="00732900">
      <w:pPr>
        <w:pStyle w:val="2Tekst"/>
      </w:pPr>
      <w:r w:rsidRPr="009E3F9D">
        <w:t>Wykonawca przystępujący do wykonania robót winien wykazywać się możliwością korzystania z następujących maszyn i sprzętu gwarantujących właściwą jakość robót:</w:t>
      </w:r>
    </w:p>
    <w:p w:rsidR="003C06AF" w:rsidRPr="009E3F9D" w:rsidRDefault="003C06AF" w:rsidP="00732900">
      <w:pPr>
        <w:pStyle w:val="2Tesktwyp-"/>
      </w:pPr>
      <w:r w:rsidRPr="009E3F9D">
        <w:t>samochodu dostawczego do 0,9 t,</w:t>
      </w:r>
    </w:p>
    <w:p w:rsidR="003C06AF" w:rsidRPr="009E3F9D" w:rsidRDefault="003C06AF" w:rsidP="00732900">
      <w:pPr>
        <w:pStyle w:val="2Tesktwyp-"/>
      </w:pPr>
      <w:r w:rsidRPr="009E3F9D">
        <w:t>samochodu specjalnego linowego z platformą i balkonem,</w:t>
      </w:r>
    </w:p>
    <w:p w:rsidR="003C06AF" w:rsidRPr="009E3F9D" w:rsidRDefault="003C06AF" w:rsidP="00732900">
      <w:pPr>
        <w:pStyle w:val="2Tesktwyp-"/>
      </w:pPr>
      <w:r w:rsidRPr="009E3F9D">
        <w:t>żurawia samochodowego,</w:t>
      </w:r>
    </w:p>
    <w:p w:rsidR="003C06AF" w:rsidRPr="009E3F9D" w:rsidRDefault="003C06AF" w:rsidP="00732900">
      <w:pPr>
        <w:pStyle w:val="2Tesktwyp-"/>
      </w:pPr>
      <w:r w:rsidRPr="009E3F9D">
        <w:t>spawarki transformatorowej do 200 A,</w:t>
      </w:r>
    </w:p>
    <w:p w:rsidR="003C06AF" w:rsidRPr="009E3F9D" w:rsidRDefault="003C06AF" w:rsidP="00732900">
      <w:pPr>
        <w:pStyle w:val="2Tesktwyp-"/>
      </w:pPr>
      <w:r w:rsidRPr="009E3F9D">
        <w:t>sprężarki,</w:t>
      </w:r>
    </w:p>
    <w:p w:rsidR="003C06AF" w:rsidRPr="009E3F9D" w:rsidRDefault="003C06AF" w:rsidP="00732900">
      <w:pPr>
        <w:pStyle w:val="2Tesktwyp-"/>
      </w:pPr>
      <w:r w:rsidRPr="009E3F9D">
        <w:t>elektronarzędzi ręcznych,</w:t>
      </w:r>
    </w:p>
    <w:p w:rsidR="003C06AF" w:rsidRPr="009E3F9D" w:rsidRDefault="003C06AF" w:rsidP="00732900">
      <w:pPr>
        <w:pStyle w:val="2Tesktwyp-"/>
      </w:pPr>
      <w:r w:rsidRPr="009E3F9D">
        <w:t xml:space="preserve">przyrządów pomiarowych do prób i badań </w:t>
      </w:r>
      <w:proofErr w:type="spellStart"/>
      <w:r w:rsidRPr="009E3F9D">
        <w:t>pomontażowych</w:t>
      </w:r>
      <w:proofErr w:type="spellEnd"/>
    </w:p>
    <w:p w:rsidR="003C06AF" w:rsidRPr="009E3F9D" w:rsidRDefault="003C06AF" w:rsidP="00732900">
      <w:pPr>
        <w:pStyle w:val="2Tesktwyp-"/>
      </w:pPr>
      <w:r w:rsidRPr="009E3F9D">
        <w:t>zagęszczarki wibracyjnej spalinowej 70 m</w:t>
      </w:r>
      <w:r w:rsidRPr="009E3F9D">
        <w:rPr>
          <w:vertAlign w:val="superscript"/>
        </w:rPr>
        <w:t>3</w:t>
      </w:r>
      <w:r w:rsidRPr="009E3F9D">
        <w:t>/h,</w:t>
      </w:r>
    </w:p>
    <w:p w:rsidR="003C06AF" w:rsidRPr="009E3F9D" w:rsidRDefault="003C06AF" w:rsidP="00732900">
      <w:pPr>
        <w:pStyle w:val="2Tesktwyp-"/>
      </w:pPr>
      <w:r w:rsidRPr="009E3F9D">
        <w:t>ręcznego zestawu świdrów do wiercenia poziomego otworów do średnicy 15 cm,</w:t>
      </w:r>
    </w:p>
    <w:p w:rsidR="003C06AF" w:rsidRPr="009E3F9D" w:rsidRDefault="003C06AF" w:rsidP="00732900">
      <w:pPr>
        <w:pStyle w:val="2Tesktwyp-"/>
      </w:pPr>
      <w:r w:rsidRPr="009E3F9D">
        <w:t>koparki jednonaczyniowej.</w:t>
      </w:r>
    </w:p>
    <w:p w:rsidR="003C06AF" w:rsidRPr="009E3F9D" w:rsidRDefault="003C06AF" w:rsidP="00732900">
      <w:pPr>
        <w:pStyle w:val="2Tekst"/>
      </w:pPr>
    </w:p>
    <w:p w:rsidR="003C06AF" w:rsidRPr="009E3F9D" w:rsidRDefault="003C06AF" w:rsidP="00732900">
      <w:pPr>
        <w:pStyle w:val="3Naglowek"/>
      </w:pPr>
      <w:bookmarkStart w:id="21" w:name="_Toc517686053"/>
      <w:r w:rsidRPr="009E3F9D">
        <w:t>Sprzęt do wykonania instalacji wewnętrznych</w:t>
      </w:r>
      <w:bookmarkEnd w:id="21"/>
    </w:p>
    <w:p w:rsidR="00462700" w:rsidRPr="009E3F9D" w:rsidRDefault="00462700" w:rsidP="00732900">
      <w:pPr>
        <w:pStyle w:val="2Tekst"/>
      </w:pPr>
      <w:r w:rsidRPr="009E3F9D">
        <w:t>Wykonawca przystępujący do wykonania robót winien wykazywać się możliwością korzystania z następujących maszyn i sprzętu gwarantujących właściwą jakość robót:</w:t>
      </w:r>
    </w:p>
    <w:p w:rsidR="00462700" w:rsidRPr="009E3F9D" w:rsidRDefault="00462700" w:rsidP="00732900">
      <w:pPr>
        <w:pStyle w:val="2Tesktwyp-"/>
      </w:pPr>
      <w:r w:rsidRPr="009E3F9D">
        <w:t>samochodu dostawczego do 0,9 t,</w:t>
      </w:r>
    </w:p>
    <w:p w:rsidR="00462700" w:rsidRPr="009E3F9D" w:rsidRDefault="00462700" w:rsidP="00732900">
      <w:pPr>
        <w:pStyle w:val="2Tesktwyp-"/>
      </w:pPr>
      <w:r w:rsidRPr="009E3F9D">
        <w:t xml:space="preserve">spawarki transformatorowej do </w:t>
      </w:r>
      <w:r w:rsidR="006D1688" w:rsidRPr="009E3F9D">
        <w:t>2</w:t>
      </w:r>
      <w:r w:rsidRPr="009E3F9D">
        <w:t>00 A,</w:t>
      </w:r>
    </w:p>
    <w:p w:rsidR="00462700" w:rsidRPr="009E3F9D" w:rsidRDefault="00462700" w:rsidP="00732900">
      <w:pPr>
        <w:pStyle w:val="2Tesktwyp-"/>
      </w:pPr>
      <w:r w:rsidRPr="009E3F9D">
        <w:t>sprężarki,</w:t>
      </w:r>
    </w:p>
    <w:p w:rsidR="00462700" w:rsidRPr="009E3F9D" w:rsidRDefault="00462700" w:rsidP="00732900">
      <w:pPr>
        <w:pStyle w:val="2Tesktwyp-"/>
      </w:pPr>
      <w:r w:rsidRPr="009E3F9D">
        <w:t>elektronarzędzi ręcznych,</w:t>
      </w:r>
    </w:p>
    <w:p w:rsidR="00462700" w:rsidRPr="009E3F9D" w:rsidRDefault="00462700" w:rsidP="00732900">
      <w:pPr>
        <w:pStyle w:val="2Tesktwyp-"/>
      </w:pPr>
      <w:r w:rsidRPr="009E3F9D">
        <w:t xml:space="preserve">przyrządów pomiarowych do prób i badań </w:t>
      </w:r>
      <w:proofErr w:type="spellStart"/>
      <w:r w:rsidRPr="009E3F9D">
        <w:t>pomontażowych</w:t>
      </w:r>
      <w:proofErr w:type="spellEnd"/>
    </w:p>
    <w:p w:rsidR="0035152E" w:rsidRPr="00732900" w:rsidRDefault="00462700" w:rsidP="00732900">
      <w:pPr>
        <w:pStyle w:val="2Tekst"/>
      </w:pPr>
      <w:r w:rsidRPr="00732900">
        <w:t>Wykonawca jest zobowiązany do używania jedynie takiego sprzętu, który nie spowoduje niekorzystnego wpływu na środowisko i jakość wykonywanych robót.</w:t>
      </w:r>
    </w:p>
    <w:p w:rsidR="00462700" w:rsidRPr="00732900" w:rsidRDefault="00462700" w:rsidP="00732900">
      <w:pPr>
        <w:pStyle w:val="2Tekst"/>
      </w:pPr>
    </w:p>
    <w:p w:rsidR="00732900" w:rsidRDefault="00732900">
      <w:pPr>
        <w:suppressAutoHyphens w:val="0"/>
        <w:spacing w:after="0"/>
        <w:ind w:left="0"/>
        <w:jc w:val="left"/>
        <w:rPr>
          <w:rFonts w:ascii="Arial" w:hAnsi="Arial"/>
          <w:b/>
          <w:caps/>
          <w:lang/>
        </w:rPr>
      </w:pPr>
      <w:r>
        <w:br w:type="page"/>
      </w:r>
    </w:p>
    <w:p w:rsidR="00462700" w:rsidRPr="00B26542" w:rsidRDefault="00B26542" w:rsidP="00B26542">
      <w:pPr>
        <w:pStyle w:val="1Naglowek"/>
      </w:pPr>
      <w:bookmarkStart w:id="22" w:name="_Toc517686054"/>
      <w:r w:rsidRPr="00B26542">
        <w:lastRenderedPageBreak/>
        <w:t>Wymagania dotyczące środków transportu</w:t>
      </w:r>
      <w:bookmarkEnd w:id="22"/>
    </w:p>
    <w:p w:rsidR="00462700" w:rsidRPr="009E3F9D" w:rsidRDefault="00462700" w:rsidP="00732900">
      <w:pPr>
        <w:pStyle w:val="2Naglowek"/>
      </w:pPr>
      <w:bookmarkStart w:id="23" w:name="_Toc517686055"/>
      <w:r w:rsidRPr="009E3F9D">
        <w:t>Wymagania ogólne</w:t>
      </w:r>
      <w:bookmarkEnd w:id="23"/>
    </w:p>
    <w:p w:rsidR="00462700" w:rsidRPr="009E3F9D" w:rsidRDefault="00462700" w:rsidP="00732900">
      <w:pPr>
        <w:pStyle w:val="2Tekst"/>
      </w:pPr>
      <w:r w:rsidRPr="009E3F9D">
        <w:t xml:space="preserve">Ogólne wymagania dotyczące transportu podano w </w:t>
      </w:r>
      <w:r w:rsidR="00B14EF8" w:rsidRPr="009E3F9D">
        <w:t>ST-</w:t>
      </w:r>
      <w:r w:rsidRPr="009E3F9D">
        <w:t>00 „Wymagania ogólne” 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2Naglowek"/>
      </w:pPr>
      <w:bookmarkStart w:id="24" w:name="_Toc517686056"/>
      <w:r w:rsidRPr="009E3F9D">
        <w:t>Wymagania szczegółowe</w:t>
      </w:r>
      <w:bookmarkEnd w:id="24"/>
    </w:p>
    <w:p w:rsidR="00462700" w:rsidRPr="009E3F9D" w:rsidRDefault="00462700" w:rsidP="00732900">
      <w:pPr>
        <w:pStyle w:val="2Tekst"/>
      </w:pPr>
      <w:r w:rsidRPr="009E3F9D">
        <w:t xml:space="preserve">Wykonawca przystępujący do wykonania robót winien wykazać się możliwością korzystania </w:t>
      </w:r>
      <w:r w:rsidR="00C8382C">
        <w:br/>
      </w:r>
      <w:r w:rsidRPr="009E3F9D">
        <w:t>z następujących środków transportu:</w:t>
      </w:r>
    </w:p>
    <w:p w:rsidR="00462700" w:rsidRPr="009E3F9D" w:rsidRDefault="00462700" w:rsidP="00732900">
      <w:pPr>
        <w:pStyle w:val="2Tesktwyp-"/>
      </w:pPr>
      <w:r w:rsidRPr="009E3F9D">
        <w:t>samochodu dostawczego,</w:t>
      </w:r>
    </w:p>
    <w:p w:rsidR="00F62DB4" w:rsidRPr="009E3F9D" w:rsidRDefault="00F62DB4" w:rsidP="00732900">
      <w:pPr>
        <w:pStyle w:val="2Tesktwyp-"/>
      </w:pPr>
      <w:r w:rsidRPr="009E3F9D">
        <w:t>samochodu skrzyniowego,</w:t>
      </w:r>
    </w:p>
    <w:p w:rsidR="00F62DB4" w:rsidRPr="009E3F9D" w:rsidRDefault="00F62DB4" w:rsidP="00732900">
      <w:pPr>
        <w:pStyle w:val="2Tesktwyp-"/>
      </w:pPr>
      <w:r w:rsidRPr="009E3F9D">
        <w:t>przyczepy do przewożenia kabli.</w:t>
      </w:r>
    </w:p>
    <w:p w:rsidR="00462700" w:rsidRPr="00732900" w:rsidRDefault="00462700" w:rsidP="00732900">
      <w:pPr>
        <w:pStyle w:val="2Tekst"/>
        <w:rPr>
          <w:rStyle w:val="z11"/>
          <w:rFonts w:ascii="Arial" w:hAnsi="Arial"/>
          <w:color w:val="auto"/>
          <w:sz w:val="20"/>
          <w:szCs w:val="20"/>
        </w:rPr>
      </w:pPr>
      <w:r w:rsidRPr="00732900">
        <w:t xml:space="preserve">Na środkach transportu przewożone materiały i elementy powinny być zabezpieczone przed ich przemieszczaniem, układane zgodnie z warunkami transportu wydanymi przez wytwórcę dla poszczególnych elementów, </w:t>
      </w:r>
      <w:r w:rsidRPr="00732900">
        <w:rPr>
          <w:rStyle w:val="z11"/>
          <w:rFonts w:ascii="Arial" w:hAnsi="Arial"/>
          <w:color w:val="auto"/>
          <w:sz w:val="20"/>
          <w:szCs w:val="20"/>
        </w:rPr>
        <w:t>oraz zgodnie z przepisami BHP i ruchu drogowego.</w:t>
      </w:r>
    </w:p>
    <w:p w:rsidR="00F62DB4" w:rsidRPr="00732900" w:rsidRDefault="00F62DB4" w:rsidP="00732900">
      <w:pPr>
        <w:pStyle w:val="2Tekst"/>
        <w:rPr>
          <w:rStyle w:val="z11"/>
          <w:rFonts w:ascii="Arial" w:hAnsi="Arial"/>
          <w:color w:val="auto"/>
          <w:sz w:val="20"/>
          <w:szCs w:val="20"/>
        </w:rPr>
      </w:pPr>
      <w:r w:rsidRPr="00732900">
        <w:t>Bębny z kablami należy przetaczać zgodnie z kierunkiem strzałki na tabliczce bębna. Unikać transportu kabli w temperaturze niższej od -15 °C. W czasie transportu i przechowywania materiałów elektroenergetycznych należy zachować wymagania wynikające ze specjalnych właściwości, zastrzeżonych przez producenta.</w:t>
      </w:r>
    </w:p>
    <w:p w:rsidR="00462700" w:rsidRPr="00732900" w:rsidRDefault="00462700" w:rsidP="00732900">
      <w:pPr>
        <w:pStyle w:val="2Tekst"/>
      </w:pPr>
      <w:r w:rsidRPr="00732900">
        <w:t xml:space="preserve">W czasie transportu, załadunku i wyładunku oraz składowania aparatury elektrycznej </w:t>
      </w:r>
      <w:r w:rsidR="00C8382C">
        <w:br/>
      </w:r>
      <w:r w:rsidRPr="00732900">
        <w:t>i urządzeń rozdzielczych należy przestrzegać zaleceń wytwórców, a w szczególności: transportowane urządzenia zabezpieczyć przed nadmiernymi drganiami i wstrząsami oraz przesuwaniem się, aparaturę i urządzenia ostrożnie załadowywać i zdejmować, nie narażając ich na uderzenia, ubytki lub uszkodzenia powłok.</w:t>
      </w:r>
    </w:p>
    <w:p w:rsidR="00462700" w:rsidRPr="00732900" w:rsidRDefault="00462700" w:rsidP="00732900">
      <w:pPr>
        <w:pStyle w:val="2Tekst"/>
      </w:pPr>
      <w:r w:rsidRPr="00732900">
        <w:t xml:space="preserve">Transport powinien być przeprowadzany jak określono w specyfikacji, bądź inny, o ile zatwierdzony zostanie przez </w:t>
      </w:r>
      <w:r w:rsidR="004557F1" w:rsidRPr="00732900">
        <w:t>Inspektora Nadzoru</w:t>
      </w:r>
      <w:r w:rsidRPr="00732900">
        <w:t>.</w:t>
      </w:r>
    </w:p>
    <w:p w:rsidR="0035152E" w:rsidRPr="00732900" w:rsidRDefault="0035152E" w:rsidP="00732900">
      <w:pPr>
        <w:pStyle w:val="2Tekst"/>
      </w:pPr>
    </w:p>
    <w:p w:rsidR="00462700" w:rsidRPr="00B26542" w:rsidRDefault="00B26542" w:rsidP="00B26542">
      <w:pPr>
        <w:pStyle w:val="1Naglowek"/>
      </w:pPr>
      <w:bookmarkStart w:id="25" w:name="_Toc517686057"/>
      <w:r w:rsidRPr="00B26542">
        <w:t>Wymagania dotyczące wykonania robót</w:t>
      </w:r>
      <w:bookmarkEnd w:id="25"/>
    </w:p>
    <w:p w:rsidR="00462700" w:rsidRPr="009E3F9D" w:rsidRDefault="00462700" w:rsidP="00732900">
      <w:pPr>
        <w:pStyle w:val="2Naglowek"/>
      </w:pPr>
      <w:bookmarkStart w:id="26" w:name="_Toc517686058"/>
      <w:r w:rsidRPr="009E3F9D">
        <w:t>Ogólne warunki wykonania</w:t>
      </w:r>
      <w:bookmarkEnd w:id="26"/>
    </w:p>
    <w:p w:rsidR="00462700" w:rsidRPr="009E3F9D" w:rsidRDefault="00462700" w:rsidP="00732900">
      <w:pPr>
        <w:pStyle w:val="2Tekst"/>
      </w:pPr>
      <w:r w:rsidRPr="009E3F9D">
        <w:t xml:space="preserve">Instalacje elektryczne należy układać zgodnie z obowiązującymi przepisami i normami, </w:t>
      </w:r>
      <w:r w:rsidR="00C8382C">
        <w:br/>
      </w:r>
      <w:r w:rsidRPr="009E3F9D">
        <w:t xml:space="preserve">w sposób opisany w </w:t>
      </w:r>
      <w:r w:rsidR="00CD45CC" w:rsidRPr="009E3F9D">
        <w:t>dokumentacji projektowej</w:t>
      </w:r>
      <w:r w:rsidRPr="009E3F9D">
        <w:t xml:space="preserve">. Wszelkie odstępstwa muszą być zatwierdzone przez </w:t>
      </w:r>
      <w:r w:rsidR="004557F1" w:rsidRPr="009E3F9D">
        <w:t>Inspektora Nadzoru</w:t>
      </w:r>
      <w:r w:rsidRPr="009E3F9D">
        <w:t>. Aparatura i osprzęt używany przy układaniu instalacji powinien mieć, tam gdzie to jest wymagane, odpowiednie badania i atesty, co musi być potwierdzone odpowiednimi dokumentami. Wszystkie użyte materiały muszą być odpowiednie do warunków środowiskowych oraz odporne na środki chemiczne występujące w obiektach.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2Naglowek"/>
      </w:pPr>
      <w:bookmarkStart w:id="27" w:name="_Toc517686059"/>
      <w:r w:rsidRPr="009E3F9D">
        <w:t>Szczegółowe warunki wykonania</w:t>
      </w:r>
      <w:bookmarkEnd w:id="27"/>
    </w:p>
    <w:p w:rsidR="00F62DB4" w:rsidRPr="009E3F9D" w:rsidRDefault="00F62DB4" w:rsidP="00732900">
      <w:pPr>
        <w:pStyle w:val="3Naglowek"/>
      </w:pPr>
      <w:bookmarkStart w:id="28" w:name="_Toc288136806"/>
      <w:bookmarkStart w:id="29" w:name="_Ref372209116"/>
      <w:bookmarkStart w:id="30" w:name="_Toc517686060"/>
      <w:r w:rsidRPr="009E3F9D">
        <w:t xml:space="preserve">Układanie </w:t>
      </w:r>
      <w:bookmarkEnd w:id="28"/>
      <w:bookmarkEnd w:id="29"/>
      <w:r w:rsidRPr="009E3F9D">
        <w:t>linii kablow</w:t>
      </w:r>
      <w:r w:rsidR="00B91553" w:rsidRPr="009E3F9D">
        <w:t>e</w:t>
      </w:r>
      <w:r w:rsidRPr="009E3F9D">
        <w:t>j</w:t>
      </w:r>
      <w:bookmarkEnd w:id="30"/>
    </w:p>
    <w:p w:rsidR="00F62DB4" w:rsidRPr="009E3F9D" w:rsidRDefault="00F62DB4" w:rsidP="00732900">
      <w:pPr>
        <w:pStyle w:val="2Tekst"/>
      </w:pPr>
      <w:r w:rsidRPr="009E3F9D">
        <w:t>Przy realizacji linii kablowej powinny być stosowane kable typów dobranych w dokumentacji projektowej, zgodnie z pkt. 2 niniejszej ST.</w:t>
      </w:r>
    </w:p>
    <w:p w:rsidR="00F62DB4" w:rsidRPr="009E3F9D" w:rsidRDefault="00F62DB4" w:rsidP="00732900">
      <w:pPr>
        <w:pStyle w:val="2Tekst"/>
      </w:pPr>
      <w:r w:rsidRPr="009E3F9D">
        <w:t>Kabel należy układać w ziemi na głębokości:</w:t>
      </w:r>
    </w:p>
    <w:p w:rsidR="00F62DB4" w:rsidRPr="009E3F9D" w:rsidRDefault="00F62DB4" w:rsidP="00732900">
      <w:pPr>
        <w:pStyle w:val="2Tesktwyp-"/>
      </w:pPr>
      <w:r w:rsidRPr="009E3F9D">
        <w:t xml:space="preserve">0,7m (kabel </w:t>
      </w:r>
      <w:proofErr w:type="spellStart"/>
      <w:r w:rsidRPr="009E3F9D">
        <w:t>nn</w:t>
      </w:r>
      <w:proofErr w:type="spellEnd"/>
      <w:r w:rsidRPr="009E3F9D">
        <w:t>),</w:t>
      </w:r>
    </w:p>
    <w:p w:rsidR="00F62DB4" w:rsidRPr="009E3F9D" w:rsidRDefault="00F62DB4" w:rsidP="00732900">
      <w:pPr>
        <w:pStyle w:val="2Tesktwyp-"/>
      </w:pPr>
      <w:r w:rsidRPr="009E3F9D">
        <w:t>1,0m pod drogami,</w:t>
      </w:r>
    </w:p>
    <w:p w:rsidR="00F62DB4" w:rsidRPr="00732900" w:rsidRDefault="00F62DB4" w:rsidP="00732900">
      <w:pPr>
        <w:pStyle w:val="2Tekst"/>
      </w:pPr>
      <w:r w:rsidRPr="00732900">
        <w:t>na warstwie 0,1 m piasku, przykryte następną 0,1m warstwą piasku, 0,15m gruntu rodzimego oraz folią ochronną koloru niebieskiego (dla kabli nn. i sterowniczych). Przy wprowadzaniu kabla do obiektu, oraz przy mufach kablowych pozostawić zapas kabli w formie pętli o promieniu równym 20- krotnej średnicy zewnętrznej kabla. Załamania trasy kabla należy wykonać możliwie łagodnie, zachowując minimalny promień gięcia zalecany przez normy i producenta.</w:t>
      </w:r>
    </w:p>
    <w:p w:rsidR="00F62DB4" w:rsidRPr="00732900" w:rsidRDefault="00F62DB4" w:rsidP="00732900">
      <w:pPr>
        <w:pStyle w:val="2Tekst"/>
      </w:pPr>
      <w:r w:rsidRPr="00732900">
        <w:t xml:space="preserve">Przejścia kabla pod drogami oraz na skrzyżowaniach z innymi, istniejącymi urządzeniami podziemnymi należy chronić przez umieszczenie w rurach ochronnych z tworzywa sztucznego PEHD. Zabezpieczenia istniejących kabli na skrzyżowaniach należy dokonać z zastosowaniem przepustów dwudzielnych z tworzyw sztucznych. Należy zastosować przepusty typów </w:t>
      </w:r>
      <w:r w:rsidRPr="00732900">
        <w:lastRenderedPageBreak/>
        <w:t>określonych w dokumentacji projektowej, lub ich odpowiedniki zapewniające nie mniejsze parametry techniczne,</w:t>
      </w:r>
    </w:p>
    <w:p w:rsidR="00F62DB4" w:rsidRPr="00732900" w:rsidRDefault="00F62DB4" w:rsidP="00732900">
      <w:pPr>
        <w:pStyle w:val="2Tekst"/>
      </w:pPr>
      <w:r w:rsidRPr="00732900">
        <w:t xml:space="preserve">Rury ochronne powinny być koloru niebieskiego (kabel </w:t>
      </w:r>
      <w:proofErr w:type="spellStart"/>
      <w:r w:rsidRPr="00732900">
        <w:t>nn</w:t>
      </w:r>
      <w:proofErr w:type="spellEnd"/>
      <w:r w:rsidRPr="00732900">
        <w:t>).</w:t>
      </w:r>
    </w:p>
    <w:p w:rsidR="00F62DB4" w:rsidRPr="00732900" w:rsidRDefault="00F62DB4" w:rsidP="00732900">
      <w:pPr>
        <w:pStyle w:val="2Tekst"/>
      </w:pPr>
    </w:p>
    <w:p w:rsidR="00462700" w:rsidRPr="009E3F9D" w:rsidRDefault="00462700" w:rsidP="00732900">
      <w:pPr>
        <w:pStyle w:val="3Naglowek"/>
      </w:pPr>
      <w:bookmarkStart w:id="31" w:name="_Toc517686061"/>
      <w:r w:rsidRPr="009E3F9D">
        <w:t>Układanie instalacji elektrycznych wewnętrznych</w:t>
      </w:r>
      <w:bookmarkEnd w:id="31"/>
    </w:p>
    <w:p w:rsidR="00462700" w:rsidRPr="009E3F9D" w:rsidRDefault="00462700" w:rsidP="00732900">
      <w:pPr>
        <w:pStyle w:val="2Tekst"/>
      </w:pPr>
      <w:r w:rsidRPr="009E3F9D">
        <w:t>Należy przeprowadzić następujące prace:</w:t>
      </w:r>
    </w:p>
    <w:p w:rsidR="00462700" w:rsidRPr="009E3F9D" w:rsidRDefault="00462700" w:rsidP="00732900">
      <w:pPr>
        <w:pStyle w:val="2Tesktwyp-"/>
      </w:pPr>
      <w:r w:rsidRPr="009E3F9D">
        <w:t>trasowanie (głównie w liniach poziomych i pionowych),</w:t>
      </w:r>
    </w:p>
    <w:p w:rsidR="00462700" w:rsidRPr="009E3F9D" w:rsidRDefault="00462700" w:rsidP="00732900">
      <w:pPr>
        <w:pStyle w:val="2Tesktwyp-"/>
      </w:pPr>
      <w:r w:rsidRPr="009E3F9D">
        <w:t>montaż konstrukcji wsporczych, uchwytów, podpór, rur instalacyjnych i koryt kablowych,</w:t>
      </w:r>
    </w:p>
    <w:p w:rsidR="00462700" w:rsidRPr="009E3F9D" w:rsidRDefault="00462700" w:rsidP="00732900">
      <w:pPr>
        <w:pStyle w:val="2Tesktwyp-"/>
      </w:pPr>
      <w:r w:rsidRPr="009E3F9D">
        <w:t>przygotowanie przejść przez ściany i stropy,</w:t>
      </w:r>
    </w:p>
    <w:p w:rsidR="00462700" w:rsidRPr="009E3F9D" w:rsidRDefault="00462700" w:rsidP="00732900">
      <w:pPr>
        <w:pStyle w:val="2Tesktwyp-"/>
      </w:pPr>
      <w:r w:rsidRPr="009E3F9D">
        <w:t>montaż rozdzielnic, szaf, sprzętu i osprzętu,</w:t>
      </w:r>
    </w:p>
    <w:p w:rsidR="00462700" w:rsidRPr="009E3F9D" w:rsidRDefault="00462700" w:rsidP="00732900">
      <w:pPr>
        <w:pStyle w:val="2Tesktwyp-"/>
      </w:pPr>
      <w:r w:rsidRPr="009E3F9D">
        <w:t>układanie kabli i przewodów w korytach, na uchwytach, w listwach instalacyjnych, bruzdach ściennych, rurach instalacyjnych i przepustach</w:t>
      </w:r>
      <w:r w:rsidR="002D7DC6" w:rsidRPr="009E3F9D">
        <w:t>;</w:t>
      </w:r>
    </w:p>
    <w:p w:rsidR="00462700" w:rsidRPr="009E3F9D" w:rsidRDefault="00462700" w:rsidP="00732900">
      <w:pPr>
        <w:pStyle w:val="2Tesktwyp-"/>
      </w:pPr>
      <w:r w:rsidRPr="009E3F9D">
        <w:t xml:space="preserve">łączenie kabli i przewodów, </w:t>
      </w:r>
    </w:p>
    <w:p w:rsidR="00462700" w:rsidRPr="009E3F9D" w:rsidRDefault="00462700" w:rsidP="00732900">
      <w:pPr>
        <w:pStyle w:val="2Tesktwyp-"/>
      </w:pPr>
      <w:r w:rsidRPr="009E3F9D">
        <w:t xml:space="preserve">wykonanie podejść i przyłączeń odbiorników, </w:t>
      </w:r>
    </w:p>
    <w:p w:rsidR="00462700" w:rsidRPr="009E3F9D" w:rsidRDefault="00462700" w:rsidP="00732900">
      <w:pPr>
        <w:pStyle w:val="2Tesktwyp-"/>
      </w:pPr>
      <w:r w:rsidRPr="009E3F9D">
        <w:t>ruch próbny urządzeń,</w:t>
      </w:r>
    </w:p>
    <w:p w:rsidR="00462700" w:rsidRPr="009E3F9D" w:rsidRDefault="00462700" w:rsidP="00732900">
      <w:pPr>
        <w:pStyle w:val="2Tesktwyp-"/>
      </w:pPr>
      <w:r w:rsidRPr="009E3F9D">
        <w:t>wykonanie instalacji wyrównawczej, Główne</w:t>
      </w:r>
      <w:r w:rsidR="00A211F6" w:rsidRPr="009E3F9D">
        <w:t>j</w:t>
      </w:r>
      <w:r w:rsidRPr="009E3F9D">
        <w:t xml:space="preserve"> </w:t>
      </w:r>
      <w:r w:rsidR="00A211F6" w:rsidRPr="009E3F9D">
        <w:t>Szyny</w:t>
      </w:r>
      <w:r w:rsidRPr="009E3F9D">
        <w:t xml:space="preserve"> </w:t>
      </w:r>
      <w:proofErr w:type="spellStart"/>
      <w:r w:rsidRPr="009E3F9D">
        <w:t>Uziemiając</w:t>
      </w:r>
      <w:r w:rsidR="00A211F6" w:rsidRPr="009E3F9D">
        <w:t>j</w:t>
      </w:r>
      <w:proofErr w:type="spellEnd"/>
      <w:r w:rsidRPr="009E3F9D">
        <w:t xml:space="preserve"> G</w:t>
      </w:r>
      <w:r w:rsidR="00A211F6" w:rsidRPr="009E3F9D">
        <w:t>S</w:t>
      </w:r>
      <w:r w:rsidRPr="009E3F9D">
        <w:t>U, szyn wyrównawczych i połączeń wyrównawczych,</w:t>
      </w:r>
    </w:p>
    <w:p w:rsidR="00462700" w:rsidRPr="009E3F9D" w:rsidRDefault="00462700" w:rsidP="00732900">
      <w:pPr>
        <w:pStyle w:val="2Tesktwyp-"/>
      </w:pPr>
      <w:r w:rsidRPr="009E3F9D">
        <w:t>ochron</w:t>
      </w:r>
      <w:r w:rsidR="00CD45CC" w:rsidRPr="009E3F9D">
        <w:t>ę</w:t>
      </w:r>
      <w:r w:rsidRPr="009E3F9D">
        <w:t xml:space="preserve"> antykorozyjn</w:t>
      </w:r>
      <w:r w:rsidR="00CD45CC" w:rsidRPr="009E3F9D">
        <w:t>ą</w:t>
      </w:r>
      <w:r w:rsidRPr="009E3F9D">
        <w:t>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2TekstU"/>
      </w:pPr>
      <w:r w:rsidRPr="009E3F9D">
        <w:t>Przygotowanie korytek kablowych, listew instalacyjnych, przepustów</w:t>
      </w:r>
    </w:p>
    <w:p w:rsidR="00462700" w:rsidRPr="009E3F9D" w:rsidRDefault="00462700" w:rsidP="00732900">
      <w:pPr>
        <w:pStyle w:val="2Tekst"/>
      </w:pPr>
      <w:r w:rsidRPr="009E3F9D">
        <w:t xml:space="preserve">Instalacje siłowe i sterownicze będą układane w korytkach, listwach instalacyjnych i rurkach </w:t>
      </w:r>
      <w:r w:rsidR="00C8382C">
        <w:br/>
      </w:r>
      <w:r w:rsidRPr="009E3F9D">
        <w:t xml:space="preserve">z tworzyw sztucznych, przepustach przygotowanych przez branżę budowlaną. Rozmiary stosowanych korytek </w:t>
      </w:r>
      <w:r w:rsidR="00CD45CC" w:rsidRPr="009E3F9D">
        <w:t>określone zostaną</w:t>
      </w:r>
      <w:r w:rsidRPr="009E3F9D">
        <w:t xml:space="preserve"> w </w:t>
      </w:r>
      <w:r w:rsidR="00CD45CC" w:rsidRPr="009E3F9D">
        <w:t>d</w:t>
      </w:r>
      <w:r w:rsidRPr="009E3F9D">
        <w:t xml:space="preserve">okumentacji </w:t>
      </w:r>
      <w:r w:rsidR="00CD45CC" w:rsidRPr="009E3F9D">
        <w:t>p</w:t>
      </w:r>
      <w:r w:rsidRPr="009E3F9D">
        <w:t>rojektowej.</w:t>
      </w:r>
    </w:p>
    <w:p w:rsidR="00462700" w:rsidRPr="009E3F9D" w:rsidRDefault="00462700" w:rsidP="00732900">
      <w:pPr>
        <w:pStyle w:val="2Tekst"/>
      </w:pPr>
      <w:r w:rsidRPr="009E3F9D">
        <w:t xml:space="preserve">Przy montażu korytek należy zwrócić uwagę na ilość i rozmieszczenie podpór. Na łukach </w:t>
      </w:r>
      <w:r w:rsidR="00C8382C">
        <w:br/>
      </w:r>
      <w:r w:rsidRPr="009E3F9D">
        <w:t xml:space="preserve">i rozgałęzieniach powinny być zastosowane elementy gotowe o sfazowanych </w:t>
      </w:r>
      <w:r w:rsidR="00150B79" w:rsidRPr="009E3F9D">
        <w:t xml:space="preserve">lub zaokrąglonych </w:t>
      </w:r>
      <w:r w:rsidRPr="009E3F9D">
        <w:t xml:space="preserve">narożnikach, zapewniające odpowiednio duże promienie gięcia. Do łączenia odcinków powinny być stosowane elementy gotowe </w:t>
      </w:r>
      <w:r w:rsidR="002D7DC6" w:rsidRPr="009E3F9D">
        <w:t>określone</w:t>
      </w:r>
      <w:r w:rsidRPr="009E3F9D">
        <w:t xml:space="preserve"> przez  producenta. Na zawiesia i podpory należy stosować </w:t>
      </w:r>
      <w:r w:rsidR="002D7DC6" w:rsidRPr="009E3F9D">
        <w:t>określone</w:t>
      </w:r>
      <w:r w:rsidRPr="009E3F9D">
        <w:t xml:space="preserve"> elementy gotowe. Miejsca mocowa</w:t>
      </w:r>
      <w:r w:rsidR="002D7DC6" w:rsidRPr="009E3F9D">
        <w:t>ń</w:t>
      </w:r>
      <w:r w:rsidRPr="009E3F9D">
        <w:t xml:space="preserve"> należy skorygować tak, by nie kolidowały z innymi instalacjami. Zaleca się przed rozpoczęciem układania korytek skonsultowanie tras z wykonawcami pozostałych branż w celu uniknięcia nieprzewidzianych kolizji.</w:t>
      </w:r>
    </w:p>
    <w:p w:rsidR="00462700" w:rsidRPr="009E3F9D" w:rsidRDefault="00462700" w:rsidP="00732900">
      <w:pPr>
        <w:pStyle w:val="2Tekst"/>
      </w:pPr>
      <w:r w:rsidRPr="009E3F9D">
        <w:t xml:space="preserve">Używane przepusty szczelne powinny </w:t>
      </w:r>
      <w:r w:rsidR="00C00ADF" w:rsidRPr="009E3F9D">
        <w:t xml:space="preserve">być </w:t>
      </w:r>
      <w:r w:rsidRPr="009E3F9D">
        <w:t xml:space="preserve">montowane w przygotowane przez branżę budowlaną otwory lub zabudowane </w:t>
      </w:r>
      <w:r w:rsidR="002D7DC6" w:rsidRPr="009E3F9D">
        <w:t xml:space="preserve">fabryczne </w:t>
      </w:r>
      <w:r w:rsidRPr="009E3F9D">
        <w:t xml:space="preserve">ramy konstrukcyjne. Niewykorzystane elementy przepustów powinny być zaślepione przewidzianymi do tego wstawkami. </w:t>
      </w:r>
    </w:p>
    <w:p w:rsidR="00462700" w:rsidRPr="009E3F9D" w:rsidRDefault="00462700" w:rsidP="00732900">
      <w:pPr>
        <w:pStyle w:val="2Tekst"/>
      </w:pPr>
      <w:r w:rsidRPr="009E3F9D">
        <w:t xml:space="preserve">Wymagania odnośnie materiałów stosowanych jako korytka, listwy i przepusty opisano w pkt. </w:t>
      </w:r>
      <w:fldSimple w:instr=" REF _Ref190844083 \r \h  \* MERGEFORMAT ">
        <w:r w:rsidR="00320378" w:rsidRPr="009E3F9D">
          <w:t>2.2.1</w:t>
        </w:r>
      </w:fldSimple>
      <w:r w:rsidRPr="009E3F9D">
        <w:t xml:space="preserve"> niniejszej specyfikacji oraz </w:t>
      </w:r>
      <w:r w:rsidR="002D7DC6" w:rsidRPr="009E3F9D">
        <w:t>powinny być określone w dokumentacji projektowej.</w:t>
      </w:r>
    </w:p>
    <w:p w:rsidR="00462700" w:rsidRPr="009E3F9D" w:rsidRDefault="00462700" w:rsidP="00732900">
      <w:pPr>
        <w:pStyle w:val="2Tekst"/>
      </w:pPr>
    </w:p>
    <w:p w:rsidR="00462700" w:rsidRPr="00732900" w:rsidRDefault="00462700" w:rsidP="00732900">
      <w:pPr>
        <w:pStyle w:val="3Naglowek"/>
        <w:rPr>
          <w:rStyle w:val="znormal1"/>
          <w:color w:val="auto"/>
        </w:rPr>
      </w:pPr>
      <w:bookmarkStart w:id="32" w:name="_Toc517686062"/>
      <w:r w:rsidRPr="00732900">
        <w:rPr>
          <w:rStyle w:val="znormal1"/>
          <w:color w:val="auto"/>
        </w:rPr>
        <w:t>Układanie instalacji oświetleniowych</w:t>
      </w:r>
      <w:bookmarkEnd w:id="32"/>
    </w:p>
    <w:p w:rsidR="00462700" w:rsidRPr="00732900" w:rsidRDefault="00462700" w:rsidP="00732900">
      <w:pPr>
        <w:pStyle w:val="2Tekst"/>
      </w:pPr>
      <w:r w:rsidRPr="00732900">
        <w:t xml:space="preserve">Instalacje oświetleniowe będą układane w korytkach instalacji siłowej, oraz w listwach instalacyjnych i rurkach z tworzyw sztucznych. Materiały stosowane na korytka i przepusty opisano w pkt. </w:t>
      </w:r>
      <w:fldSimple w:instr=" REF _Ref190844083 \r \h  \* MERGEFORMAT ">
        <w:r w:rsidR="00320378" w:rsidRPr="00732900">
          <w:t>2.2.1</w:t>
        </w:r>
      </w:fldSimple>
      <w:r w:rsidRPr="00732900">
        <w:t>.</w:t>
      </w:r>
    </w:p>
    <w:p w:rsidR="00462700" w:rsidRPr="00732900" w:rsidRDefault="00462700" w:rsidP="00732900">
      <w:pPr>
        <w:pStyle w:val="2Tekst"/>
      </w:pPr>
      <w:r w:rsidRPr="00732900">
        <w:t xml:space="preserve">Stosowane będą oprawy oświetleniowe opisane w pkt. </w:t>
      </w:r>
      <w:fldSimple w:instr=" REF _Ref190849217 \r \h  \* MERGEFORMAT ">
        <w:r w:rsidR="00320378" w:rsidRPr="00732900">
          <w:t>2.2.2</w:t>
        </w:r>
      </w:fldSimple>
      <w:r w:rsidRPr="00732900">
        <w:t xml:space="preserve"> </w:t>
      </w:r>
      <w:r w:rsidR="00843085" w:rsidRPr="00732900">
        <w:t>dobrane w dokumentacji projektowej</w:t>
      </w:r>
      <w:r w:rsidRPr="00732900">
        <w:t>. Oprawy będą montowane bezpośrednio na stropie, na zwieszakach, na ścianach</w:t>
      </w:r>
      <w:r w:rsidR="007C1BB6" w:rsidRPr="00732900">
        <w:t xml:space="preserve"> </w:t>
      </w:r>
      <w:r w:rsidR="00C8382C">
        <w:br/>
      </w:r>
      <w:r w:rsidR="007C1BB6" w:rsidRPr="00732900">
        <w:t>(o odpowiednim nachyleniu w stosunku do posadzki)</w:t>
      </w:r>
      <w:r w:rsidR="00212463" w:rsidRPr="00732900">
        <w:t xml:space="preserve">. </w:t>
      </w:r>
      <w:r w:rsidRPr="00732900">
        <w:t xml:space="preserve">Miejsca montażu, wysokości zawieszenia, </w:t>
      </w:r>
      <w:r w:rsidR="007C1BB6" w:rsidRPr="00732900">
        <w:t>kąty pochylenia</w:t>
      </w:r>
      <w:r w:rsidRPr="00732900">
        <w:t xml:space="preserve"> </w:t>
      </w:r>
      <w:r w:rsidR="00212463" w:rsidRPr="00732900">
        <w:t>określone zostaną</w:t>
      </w:r>
      <w:r w:rsidRPr="00732900">
        <w:t xml:space="preserve"> w </w:t>
      </w:r>
      <w:r w:rsidR="00212463" w:rsidRPr="00732900">
        <w:t>d</w:t>
      </w:r>
      <w:r w:rsidRPr="00732900">
        <w:t xml:space="preserve">okumentacji </w:t>
      </w:r>
      <w:r w:rsidR="00212463" w:rsidRPr="00732900">
        <w:t>p</w:t>
      </w:r>
      <w:r w:rsidRPr="00732900">
        <w:t>rojektowej.</w:t>
      </w:r>
    </w:p>
    <w:p w:rsidR="00462700" w:rsidRPr="00732900" w:rsidRDefault="00212463" w:rsidP="00732900">
      <w:pPr>
        <w:pStyle w:val="2Tekst"/>
      </w:pPr>
      <w:r w:rsidRPr="00732900">
        <w:t>D</w:t>
      </w:r>
      <w:r w:rsidR="00462700" w:rsidRPr="00732900">
        <w:t>la części opraw, przewidziano zastosowanie modułu oświetlenia awaryjnego. Instalacja do tych opraw powinna przewidywać dodatkową żyłę fazową sprzed wyłącznika</w:t>
      </w:r>
      <w:r w:rsidR="007C1BB6" w:rsidRPr="00732900">
        <w:t xml:space="preserve"> (wyłączników)</w:t>
      </w:r>
      <w:r w:rsidR="00150B79" w:rsidRPr="00732900">
        <w:t xml:space="preserve"> instalacyjnego</w:t>
      </w:r>
      <w:r w:rsidR="007C1BB6" w:rsidRPr="00732900">
        <w:t xml:space="preserve"> oświetlenia</w:t>
      </w:r>
      <w:r w:rsidR="00462700" w:rsidRPr="00732900">
        <w:t>.</w:t>
      </w:r>
    </w:p>
    <w:p w:rsidR="00462700" w:rsidRDefault="00462700" w:rsidP="00732900">
      <w:pPr>
        <w:pStyle w:val="2Tekst"/>
      </w:pPr>
    </w:p>
    <w:p w:rsidR="00732900" w:rsidRDefault="00732900" w:rsidP="00732900">
      <w:pPr>
        <w:pStyle w:val="2Tekst"/>
      </w:pPr>
    </w:p>
    <w:p w:rsidR="00732900" w:rsidRDefault="00732900" w:rsidP="00732900">
      <w:pPr>
        <w:pStyle w:val="2Tekst"/>
      </w:pPr>
    </w:p>
    <w:p w:rsidR="00732900" w:rsidRPr="00732900" w:rsidRDefault="00732900" w:rsidP="00732900">
      <w:pPr>
        <w:pStyle w:val="2Tekst"/>
      </w:pPr>
    </w:p>
    <w:p w:rsidR="00462700" w:rsidRPr="00732900" w:rsidRDefault="00462700" w:rsidP="00732900">
      <w:pPr>
        <w:pStyle w:val="3Naglowek"/>
        <w:rPr>
          <w:rStyle w:val="znormal1"/>
          <w:color w:val="auto"/>
        </w:rPr>
      </w:pPr>
      <w:bookmarkStart w:id="33" w:name="_Toc517686063"/>
      <w:r w:rsidRPr="00732900">
        <w:rPr>
          <w:rStyle w:val="znormal1"/>
          <w:color w:val="auto"/>
        </w:rPr>
        <w:lastRenderedPageBreak/>
        <w:t>Układanie instalacji uziemień i połączeń wyrównawczych</w:t>
      </w:r>
      <w:bookmarkEnd w:id="33"/>
    </w:p>
    <w:p w:rsidR="00462700" w:rsidRPr="009E3F9D" w:rsidRDefault="002743FC" w:rsidP="00732900">
      <w:pPr>
        <w:pStyle w:val="2Tekst"/>
      </w:pPr>
      <w:r w:rsidRPr="009E3F9D">
        <w:t xml:space="preserve">W </w:t>
      </w:r>
      <w:r w:rsidR="002541BE" w:rsidRPr="009E3F9D">
        <w:t>obiekcie</w:t>
      </w:r>
      <w:r w:rsidR="00462700" w:rsidRPr="009E3F9D">
        <w:t xml:space="preserve"> przewidziano szyny wyrównawcze z bednarki </w:t>
      </w:r>
      <w:r w:rsidR="00F60CB7" w:rsidRPr="009E3F9D">
        <w:t>ocynkowanej</w:t>
      </w:r>
      <w:r w:rsidR="00462700" w:rsidRPr="009E3F9D">
        <w:t xml:space="preserve"> </w:t>
      </w:r>
      <w:r w:rsidR="00F60CB7" w:rsidRPr="009E3F9D">
        <w:t>3</w:t>
      </w:r>
      <w:r w:rsidR="00462700" w:rsidRPr="009E3F9D">
        <w:t>0*</w:t>
      </w:r>
      <w:r w:rsidR="00F60CB7" w:rsidRPr="009E3F9D">
        <w:t>4</w:t>
      </w:r>
      <w:r w:rsidR="00462700" w:rsidRPr="009E3F9D">
        <w:t xml:space="preserve">mm </w:t>
      </w:r>
      <w:r w:rsidR="00F60CB7" w:rsidRPr="009E3F9D">
        <w:t>malowanej na kolor</w:t>
      </w:r>
      <w:r w:rsidR="00462700" w:rsidRPr="009E3F9D">
        <w:t xml:space="preserve"> żółto-zielon</w:t>
      </w:r>
      <w:r w:rsidR="00F60CB7" w:rsidRPr="009E3F9D">
        <w:t>y</w:t>
      </w:r>
      <w:r w:rsidR="00462700" w:rsidRPr="009E3F9D">
        <w:t xml:space="preserve">. W bezpośrednim sąsiedztwie głównej rozdzielnicy </w:t>
      </w:r>
      <w:r w:rsidR="00150B79" w:rsidRPr="009E3F9D">
        <w:t xml:space="preserve">nn. </w:t>
      </w:r>
      <w:r w:rsidR="00462700" w:rsidRPr="009E3F9D">
        <w:t>zostanie zamontowan</w:t>
      </w:r>
      <w:r w:rsidR="002541BE" w:rsidRPr="009E3F9D">
        <w:t>a</w:t>
      </w:r>
      <w:r w:rsidR="00462700" w:rsidRPr="009E3F9D">
        <w:t xml:space="preserve"> główn</w:t>
      </w:r>
      <w:r w:rsidR="002541BE" w:rsidRPr="009E3F9D">
        <w:t>a</w:t>
      </w:r>
      <w:r w:rsidR="00462700" w:rsidRPr="009E3F9D">
        <w:t xml:space="preserve"> </w:t>
      </w:r>
      <w:r w:rsidR="002541BE" w:rsidRPr="009E3F9D">
        <w:t>szyna</w:t>
      </w:r>
      <w:r w:rsidR="00462700" w:rsidRPr="009E3F9D">
        <w:t xml:space="preserve"> uziemiając</w:t>
      </w:r>
      <w:r w:rsidR="002541BE" w:rsidRPr="009E3F9D">
        <w:t>a</w:t>
      </w:r>
      <w:r w:rsidR="00462700" w:rsidRPr="009E3F9D">
        <w:t xml:space="preserve"> (G</w:t>
      </w:r>
      <w:r w:rsidR="002541BE" w:rsidRPr="009E3F9D">
        <w:t>S</w:t>
      </w:r>
      <w:r w:rsidR="00462700" w:rsidRPr="009E3F9D">
        <w:t>U).</w:t>
      </w:r>
    </w:p>
    <w:p w:rsidR="00462700" w:rsidRPr="009E3F9D" w:rsidRDefault="00462700" w:rsidP="00732900">
      <w:pPr>
        <w:pStyle w:val="2Tekst"/>
      </w:pPr>
      <w:r w:rsidRPr="009E3F9D">
        <w:t>Ww. główn</w:t>
      </w:r>
      <w:r w:rsidR="004134BE" w:rsidRPr="009E3F9D">
        <w:t>a</w:t>
      </w:r>
      <w:r w:rsidRPr="009E3F9D">
        <w:t xml:space="preserve"> </w:t>
      </w:r>
      <w:r w:rsidR="004134BE" w:rsidRPr="009E3F9D">
        <w:t xml:space="preserve">szyna </w:t>
      </w:r>
      <w:r w:rsidRPr="009E3F9D">
        <w:t>powinn</w:t>
      </w:r>
      <w:r w:rsidR="004134BE" w:rsidRPr="009E3F9D">
        <w:t>a</w:t>
      </w:r>
      <w:r w:rsidRPr="009E3F9D">
        <w:t xml:space="preserve"> być połączon</w:t>
      </w:r>
      <w:r w:rsidR="004134BE" w:rsidRPr="009E3F9D">
        <w:t>a</w:t>
      </w:r>
      <w:r w:rsidRPr="009E3F9D">
        <w:t xml:space="preserve"> z szyną PE w głównej rozdzielnicy budynku, uziomem budynku oraz z lokalnymi szynami wyrównawczymi. Do ww. szyn wyrównawczych zostaną po</w:t>
      </w:r>
      <w:r w:rsidR="00934A0F" w:rsidRPr="009E3F9D">
        <w:t>d</w:t>
      </w:r>
      <w:r w:rsidRPr="009E3F9D">
        <w:t>łączone metalowe instalacje i obudowy urządzeń technologicznych, wod.-kan., wentylacji. oraz obudowy urządzeń elektroenergetycznych. Wszelkie połączenia instalacji uziemiającej winny być zabezpieczone przed korozją i ewentualnymi uszkodzeniami mechanicznymi.</w:t>
      </w:r>
    </w:p>
    <w:p w:rsidR="00462700" w:rsidRPr="003E4753" w:rsidRDefault="00462700" w:rsidP="00732900">
      <w:pPr>
        <w:pStyle w:val="2Tekst"/>
        <w:rPr>
          <w:rStyle w:val="znormal1"/>
          <w:color w:val="auto"/>
        </w:rPr>
      </w:pPr>
    </w:p>
    <w:p w:rsidR="00462700" w:rsidRPr="009E3F9D" w:rsidRDefault="00462700" w:rsidP="00732900">
      <w:pPr>
        <w:pStyle w:val="3Naglowek"/>
      </w:pPr>
      <w:bookmarkStart w:id="34" w:name="_Toc517686064"/>
      <w:r w:rsidRPr="009E3F9D">
        <w:t>Montaż prefabrykatów</w:t>
      </w:r>
      <w:bookmarkEnd w:id="34"/>
    </w:p>
    <w:p w:rsidR="00462700" w:rsidRPr="009E3F9D" w:rsidRDefault="00462700" w:rsidP="00732900">
      <w:pPr>
        <w:pStyle w:val="2TekstU"/>
      </w:pPr>
      <w:r w:rsidRPr="009E3F9D">
        <w:t>Rozdzielnic</w:t>
      </w:r>
      <w:r w:rsidR="003803B2" w:rsidRPr="009E3F9D">
        <w:t>a</w:t>
      </w:r>
      <w:r w:rsidRPr="009E3F9D">
        <w:t xml:space="preserve"> skrzynkow</w:t>
      </w:r>
      <w:r w:rsidR="003803B2" w:rsidRPr="009E3F9D">
        <w:t>a</w:t>
      </w:r>
    </w:p>
    <w:p w:rsidR="00462700" w:rsidRPr="009E3F9D" w:rsidRDefault="00462700" w:rsidP="00732900">
      <w:pPr>
        <w:pStyle w:val="2Tekst"/>
      </w:pPr>
      <w:r w:rsidRPr="009E3F9D">
        <w:t>Rozdzielnice skrzynkow</w:t>
      </w:r>
      <w:r w:rsidR="003803B2" w:rsidRPr="009E3F9D">
        <w:t>a</w:t>
      </w:r>
      <w:r w:rsidRPr="009E3F9D">
        <w:t xml:space="preserve"> powinn</w:t>
      </w:r>
      <w:r w:rsidR="00FA3955" w:rsidRPr="009E3F9D">
        <w:t>a</w:t>
      </w:r>
      <w:r w:rsidRPr="009E3F9D">
        <w:t xml:space="preserve"> być wykonan</w:t>
      </w:r>
      <w:r w:rsidR="00FA3955" w:rsidRPr="009E3F9D">
        <w:t>a</w:t>
      </w:r>
      <w:r w:rsidRPr="009E3F9D">
        <w:t xml:space="preserve"> jako zestaw zbudowan</w:t>
      </w:r>
      <w:r w:rsidR="00FA3955" w:rsidRPr="009E3F9D">
        <w:t>y</w:t>
      </w:r>
      <w:r w:rsidRPr="009E3F9D">
        <w:t xml:space="preserve"> ze skrzynek </w:t>
      </w:r>
      <w:r w:rsidR="00C8382C">
        <w:br/>
      </w:r>
      <w:r w:rsidRPr="009E3F9D">
        <w:t xml:space="preserve">o cechach opisanych w pkt 2, zgodnie ze schematem, planem wyposażenia i specyfikacją </w:t>
      </w:r>
      <w:r w:rsidR="00706704" w:rsidRPr="009E3F9D">
        <w:t>opracowaną</w:t>
      </w:r>
      <w:r w:rsidRPr="009E3F9D">
        <w:t xml:space="preserve"> w </w:t>
      </w:r>
      <w:r w:rsidR="00706704" w:rsidRPr="009E3F9D">
        <w:t>dokumentacji p</w:t>
      </w:r>
      <w:r w:rsidRPr="009E3F9D">
        <w:t>rojektowej.</w:t>
      </w:r>
    </w:p>
    <w:p w:rsidR="00462700" w:rsidRPr="009E3F9D" w:rsidRDefault="00462700" w:rsidP="00732900">
      <w:pPr>
        <w:pStyle w:val="2Tekst"/>
      </w:pPr>
      <w:r w:rsidRPr="009E3F9D">
        <w:t>Wymagania odnośnie materiałów stosowanych na elementy rozdzielnic</w:t>
      </w:r>
      <w:r w:rsidR="00FA3955" w:rsidRPr="009E3F9D">
        <w:t>y</w:t>
      </w:r>
      <w:r w:rsidRPr="009E3F9D">
        <w:t xml:space="preserve"> opisano w pkt. </w:t>
      </w:r>
      <w:fldSimple w:instr=" REF _Ref190844083 \r \h  \* MERGEFORMAT ">
        <w:r w:rsidR="00320378" w:rsidRPr="009E3F9D">
          <w:t>2.2.1</w:t>
        </w:r>
      </w:fldSimple>
      <w:r w:rsidR="00706704" w:rsidRPr="009E3F9D">
        <w:t>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3Naglowek"/>
      </w:pPr>
      <w:bookmarkStart w:id="35" w:name="_Toc517686065"/>
      <w:r w:rsidRPr="009E3F9D">
        <w:t>Oznakowanie urządzeń i instalacji</w:t>
      </w:r>
      <w:bookmarkEnd w:id="35"/>
    </w:p>
    <w:p w:rsidR="00462700" w:rsidRPr="009E3F9D" w:rsidRDefault="00462700" w:rsidP="00732900">
      <w:pPr>
        <w:pStyle w:val="2Tekst"/>
      </w:pPr>
      <w:r w:rsidRPr="009E3F9D">
        <w:t>Kable i przewody w instalacjach elektrycznych powinny być oznakowane trwale opaskami oznacznikowymi z podaniem:</w:t>
      </w:r>
    </w:p>
    <w:p w:rsidR="00462700" w:rsidRPr="009E3F9D" w:rsidRDefault="00462700" w:rsidP="00732900">
      <w:pPr>
        <w:pStyle w:val="2Tesktwyp-"/>
      </w:pPr>
      <w:r w:rsidRPr="009E3F9D">
        <w:t>dla kabli zasilających - numeru kabla, napięcia kabla, trasy od – do, typu i przekroju, właściciela i roku ułoż</w:t>
      </w:r>
      <w:r w:rsidR="00957246" w:rsidRPr="009E3F9D">
        <w:t>enia.</w:t>
      </w:r>
    </w:p>
    <w:p w:rsidR="00462700" w:rsidRPr="009E3F9D" w:rsidRDefault="00462700" w:rsidP="00732900">
      <w:pPr>
        <w:pStyle w:val="2Tesktwyp-"/>
      </w:pPr>
      <w:r w:rsidRPr="009E3F9D">
        <w:t>Dla kabli sterowniczych - numeru kabla, trasy od – do, typu i przekroju, właściciela i roku ułożenia. Ponadto należy oznakować żyły kabli z określeniem adresów (w systemie adresowym) – symboli i zacisków aparatów podłączanych.</w:t>
      </w:r>
    </w:p>
    <w:p w:rsidR="00462700" w:rsidRPr="009E3F9D" w:rsidRDefault="00462700" w:rsidP="00732900">
      <w:pPr>
        <w:pStyle w:val="2Tekst"/>
      </w:pPr>
      <w:r w:rsidRPr="009E3F9D">
        <w:t xml:space="preserve">Opaski należy rozmieścić co </w:t>
      </w:r>
      <w:r w:rsidR="00957246" w:rsidRPr="009E3F9D">
        <w:t>5</w:t>
      </w:r>
      <w:r w:rsidRPr="009E3F9D">
        <w:t>m oraz na końcach i punktach przejść przez ściany, przy przepustach i na końcach.</w:t>
      </w:r>
    </w:p>
    <w:p w:rsidR="00462700" w:rsidRPr="009E3F9D" w:rsidRDefault="00462700" w:rsidP="00732900">
      <w:pPr>
        <w:pStyle w:val="2Tekst"/>
      </w:pPr>
      <w:r w:rsidRPr="009E3F9D">
        <w:t>Na rozdzielnic</w:t>
      </w:r>
      <w:r w:rsidR="00957246" w:rsidRPr="009E3F9D">
        <w:t>y</w:t>
      </w:r>
      <w:r w:rsidRPr="009E3F9D">
        <w:t xml:space="preserve"> należy umieścić tabliczki opisowe zgodnie z Dokumentacją Projektową, opisujące symbol rozdzielnicy, poszczególne obwody i elementy sterowniczo sygnalizacyjne. Tabliczki powinny być wykonane jako grawerowane, estetycznie, trwale zamocowane.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3Naglowek"/>
      </w:pPr>
      <w:bookmarkStart w:id="36" w:name="_Toc517686066"/>
      <w:r w:rsidRPr="009E3F9D">
        <w:t>Ochrona przeciwporażeniowa</w:t>
      </w:r>
      <w:bookmarkEnd w:id="36"/>
    </w:p>
    <w:p w:rsidR="00462700" w:rsidRPr="00732900" w:rsidRDefault="00462700" w:rsidP="00732900">
      <w:pPr>
        <w:pStyle w:val="2Tekst"/>
      </w:pPr>
      <w:r w:rsidRPr="00732900">
        <w:t xml:space="preserve">Ochronę podstawową przed porażeniem prądem elektrycznych stanowi izolacja główna części wiodących prąd elektryczny. </w:t>
      </w:r>
    </w:p>
    <w:p w:rsidR="00462700" w:rsidRPr="00732900" w:rsidRDefault="003D118E" w:rsidP="00732900">
      <w:pPr>
        <w:pStyle w:val="2Tekst"/>
        <w:rPr>
          <w:rStyle w:val="znormal1"/>
          <w:color w:val="auto"/>
        </w:rPr>
      </w:pPr>
      <w:r w:rsidRPr="00732900">
        <w:rPr>
          <w:rStyle w:val="znormal1"/>
          <w:color w:val="auto"/>
        </w:rPr>
        <w:t>Dla zasilania elektroenergetycznego</w:t>
      </w:r>
      <w:r w:rsidR="00462700" w:rsidRPr="00732900">
        <w:rPr>
          <w:rStyle w:val="znormal1"/>
          <w:color w:val="auto"/>
        </w:rPr>
        <w:t xml:space="preserve"> </w:t>
      </w:r>
      <w:r w:rsidR="00957246" w:rsidRPr="00732900">
        <w:rPr>
          <w:rStyle w:val="znormal1"/>
          <w:color w:val="auto"/>
        </w:rPr>
        <w:t>i</w:t>
      </w:r>
      <w:r w:rsidR="00462700" w:rsidRPr="00732900">
        <w:rPr>
          <w:rStyle w:val="znormal1"/>
          <w:color w:val="auto"/>
        </w:rPr>
        <w:t xml:space="preserve"> </w:t>
      </w:r>
      <w:r w:rsidR="00957246" w:rsidRPr="00732900">
        <w:rPr>
          <w:rStyle w:val="znormal1"/>
          <w:color w:val="auto"/>
        </w:rPr>
        <w:t>w</w:t>
      </w:r>
      <w:r w:rsidR="00462700" w:rsidRPr="00732900">
        <w:rPr>
          <w:rStyle w:val="znormal1"/>
          <w:color w:val="auto"/>
        </w:rPr>
        <w:t xml:space="preserve"> instalacjach wewnętrznych i odbiorczych </w:t>
      </w:r>
      <w:r w:rsidR="00FF1DFD" w:rsidRPr="00732900">
        <w:rPr>
          <w:rStyle w:val="znormal1"/>
          <w:color w:val="auto"/>
        </w:rPr>
        <w:t>należy zastosować</w:t>
      </w:r>
      <w:r w:rsidR="00462700" w:rsidRPr="00732900">
        <w:rPr>
          <w:rStyle w:val="znormal1"/>
          <w:color w:val="auto"/>
        </w:rPr>
        <w:t xml:space="preserve"> system TN-S. Jako ochronę prz</w:t>
      </w:r>
      <w:r w:rsidR="00957246" w:rsidRPr="00732900">
        <w:rPr>
          <w:rStyle w:val="znormal1"/>
          <w:color w:val="auto"/>
        </w:rPr>
        <w:t>y</w:t>
      </w:r>
      <w:r w:rsidR="00462700" w:rsidRPr="00732900">
        <w:rPr>
          <w:rStyle w:val="znormal1"/>
          <w:color w:val="auto"/>
        </w:rPr>
        <w:t xml:space="preserve"> </w:t>
      </w:r>
      <w:r w:rsidR="00957246" w:rsidRPr="00732900">
        <w:rPr>
          <w:rStyle w:val="znormal1"/>
          <w:color w:val="auto"/>
        </w:rPr>
        <w:t>uszkodzeniu</w:t>
      </w:r>
      <w:r w:rsidR="00462700" w:rsidRPr="00732900">
        <w:rPr>
          <w:rStyle w:val="znormal1"/>
          <w:color w:val="auto"/>
        </w:rPr>
        <w:t xml:space="preserve"> dla urządzeń w układzie sieciowym TN-S niskiego napięcia </w:t>
      </w:r>
      <w:r w:rsidR="00FF1DFD" w:rsidRPr="00732900">
        <w:rPr>
          <w:rStyle w:val="znormal1"/>
          <w:color w:val="auto"/>
        </w:rPr>
        <w:t>zastosować</w:t>
      </w:r>
      <w:r w:rsidR="00462700" w:rsidRPr="00732900">
        <w:rPr>
          <w:rStyle w:val="znormal1"/>
          <w:color w:val="auto"/>
        </w:rPr>
        <w:t xml:space="preserve"> samoczynne wyłączenie napięcia w określonym czasie zgodnie z PN-</w:t>
      </w:r>
      <w:r w:rsidR="00957246" w:rsidRPr="00732900">
        <w:rPr>
          <w:rStyle w:val="znormal1"/>
          <w:color w:val="auto"/>
        </w:rPr>
        <w:t>HD</w:t>
      </w:r>
      <w:r w:rsidR="00462700" w:rsidRPr="00732900">
        <w:rPr>
          <w:rStyle w:val="znormal1"/>
          <w:color w:val="auto"/>
        </w:rPr>
        <w:t xml:space="preserve"> 60364.</w:t>
      </w:r>
    </w:p>
    <w:p w:rsidR="00462700" w:rsidRPr="00732900" w:rsidRDefault="00462700" w:rsidP="00732900">
      <w:pPr>
        <w:pStyle w:val="2Tekst"/>
        <w:rPr>
          <w:rStyle w:val="znormal1"/>
          <w:color w:val="auto"/>
        </w:rPr>
      </w:pPr>
      <w:r w:rsidRPr="00732900">
        <w:rPr>
          <w:rStyle w:val="znormal1"/>
          <w:color w:val="auto"/>
        </w:rPr>
        <w:t xml:space="preserve">Ponadto w obwodach gniazd wtykowych </w:t>
      </w:r>
      <w:r w:rsidR="00FF1DFD" w:rsidRPr="00732900">
        <w:rPr>
          <w:rStyle w:val="znormal1"/>
          <w:color w:val="auto"/>
        </w:rPr>
        <w:t>powinny być</w:t>
      </w:r>
      <w:r w:rsidRPr="00732900">
        <w:rPr>
          <w:rStyle w:val="znormal1"/>
          <w:color w:val="auto"/>
        </w:rPr>
        <w:t xml:space="preserve"> zastosowane wyłączniki przeciwporażeniowe </w:t>
      </w:r>
      <w:r w:rsidR="00FF1DFD" w:rsidRPr="00732900">
        <w:rPr>
          <w:rStyle w:val="znormal1"/>
          <w:color w:val="auto"/>
        </w:rPr>
        <w:t xml:space="preserve">o czułości </w:t>
      </w:r>
      <w:r w:rsidRPr="00732900">
        <w:rPr>
          <w:rStyle w:val="znormal1"/>
          <w:color w:val="auto"/>
        </w:rPr>
        <w:t xml:space="preserve">30mA. </w:t>
      </w:r>
    </w:p>
    <w:p w:rsidR="00462700" w:rsidRPr="00732900" w:rsidRDefault="00462700" w:rsidP="00732900">
      <w:pPr>
        <w:pStyle w:val="2Tekst"/>
      </w:pPr>
    </w:p>
    <w:p w:rsidR="00462700" w:rsidRPr="009E3F9D" w:rsidRDefault="00462700" w:rsidP="00732900">
      <w:pPr>
        <w:pStyle w:val="3Naglowek"/>
      </w:pPr>
      <w:bookmarkStart w:id="37" w:name="_Toc517686067"/>
      <w:r w:rsidRPr="009E3F9D">
        <w:t>Ochrona przepięciowa</w:t>
      </w:r>
      <w:bookmarkEnd w:id="37"/>
      <w:r w:rsidRPr="009E3F9D">
        <w:t xml:space="preserve"> </w:t>
      </w:r>
    </w:p>
    <w:p w:rsidR="00462700" w:rsidRPr="00732900" w:rsidRDefault="00462700" w:rsidP="00732900">
      <w:pPr>
        <w:pStyle w:val="2Tekst"/>
      </w:pPr>
      <w:r w:rsidRPr="00732900">
        <w:t xml:space="preserve">W celu ochrony urządzeń przed przepięciami atmosferycznymi i łączeniowymi zastosowane będą ochronniki przeciwprzepięciowe klasy </w:t>
      </w:r>
      <w:r w:rsidR="003D118E" w:rsidRPr="00732900">
        <w:t>1</w:t>
      </w:r>
      <w:r w:rsidR="00957246" w:rsidRPr="00732900">
        <w:t>/</w:t>
      </w:r>
      <w:r w:rsidR="003D118E" w:rsidRPr="00732900">
        <w:t>2</w:t>
      </w:r>
      <w:r w:rsidRPr="00732900">
        <w:t xml:space="preserve"> w rozdzielnic</w:t>
      </w:r>
      <w:r w:rsidR="003D118E" w:rsidRPr="00732900">
        <w:t>y</w:t>
      </w:r>
      <w:r w:rsidRPr="00732900">
        <w:t xml:space="preserve"> główn</w:t>
      </w:r>
      <w:r w:rsidR="003D118E" w:rsidRPr="00732900">
        <w:t>ej</w:t>
      </w:r>
      <w:r w:rsidRPr="00732900">
        <w:t xml:space="preserve"> obiek</w:t>
      </w:r>
      <w:r w:rsidR="003D118E" w:rsidRPr="00732900">
        <w:t>tu</w:t>
      </w:r>
      <w:r w:rsidRPr="00732900">
        <w:t>.</w:t>
      </w:r>
    </w:p>
    <w:p w:rsidR="001F4204" w:rsidRPr="00732900" w:rsidRDefault="001F4204" w:rsidP="00732900">
      <w:pPr>
        <w:pStyle w:val="2Tekst"/>
      </w:pPr>
    </w:p>
    <w:p w:rsidR="00F07361" w:rsidRPr="00732900" w:rsidRDefault="00F07361" w:rsidP="00732900">
      <w:pPr>
        <w:pStyle w:val="2Tekst"/>
      </w:pPr>
      <w:bookmarkStart w:id="38" w:name="_Ref191444023"/>
    </w:p>
    <w:bookmarkEnd w:id="38"/>
    <w:p w:rsidR="00732900" w:rsidRDefault="00732900">
      <w:pPr>
        <w:suppressAutoHyphens w:val="0"/>
        <w:spacing w:after="0"/>
        <w:ind w:left="0"/>
        <w:jc w:val="left"/>
        <w:rPr>
          <w:rFonts w:ascii="Arial" w:hAnsi="Arial"/>
          <w:b/>
          <w:caps/>
          <w:lang/>
        </w:rPr>
      </w:pPr>
      <w:r>
        <w:br w:type="page"/>
      </w:r>
    </w:p>
    <w:p w:rsidR="00462700" w:rsidRPr="00B26542" w:rsidRDefault="00B26542" w:rsidP="00B26542">
      <w:pPr>
        <w:pStyle w:val="1Naglowek"/>
      </w:pPr>
      <w:bookmarkStart w:id="39" w:name="_Toc517686068"/>
      <w:r w:rsidRPr="00B26542">
        <w:lastRenderedPageBreak/>
        <w:t>Kontrola jakości</w:t>
      </w:r>
      <w:bookmarkEnd w:id="39"/>
      <w:r w:rsidRPr="00B26542">
        <w:tab/>
      </w:r>
    </w:p>
    <w:p w:rsidR="00462700" w:rsidRPr="009E3F9D" w:rsidRDefault="00462700" w:rsidP="00732900">
      <w:pPr>
        <w:pStyle w:val="2Naglowek"/>
      </w:pPr>
      <w:bookmarkStart w:id="40" w:name="_Toc517686069"/>
      <w:r w:rsidRPr="009E3F9D">
        <w:t>Wymagania ogólne</w:t>
      </w:r>
      <w:bookmarkEnd w:id="40"/>
    </w:p>
    <w:p w:rsidR="00462700" w:rsidRPr="009E3F9D" w:rsidRDefault="00462700" w:rsidP="00732900">
      <w:pPr>
        <w:pStyle w:val="2Tekst"/>
      </w:pPr>
      <w:r w:rsidRPr="009E3F9D">
        <w:t xml:space="preserve">Ogólne zasady kontroli jakości robót podano w </w:t>
      </w:r>
      <w:r w:rsidR="00957246" w:rsidRPr="009E3F9D">
        <w:t>ST-00</w:t>
      </w:r>
      <w:r w:rsidRPr="009E3F9D">
        <w:t xml:space="preserve"> „Wymagania ogólne”.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2Naglowek"/>
      </w:pPr>
      <w:bookmarkStart w:id="41" w:name="_Toc517686070"/>
      <w:r w:rsidRPr="009E3F9D">
        <w:t>Wymagania szczegółowe</w:t>
      </w:r>
      <w:bookmarkEnd w:id="41"/>
    </w:p>
    <w:p w:rsidR="00462700" w:rsidRPr="009E3F9D" w:rsidRDefault="00462700" w:rsidP="00732900">
      <w:pPr>
        <w:pStyle w:val="3Naglowek"/>
      </w:pPr>
      <w:bookmarkStart w:id="42" w:name="_Toc98347667"/>
      <w:bookmarkStart w:id="43" w:name="_Toc109195504"/>
      <w:bookmarkStart w:id="44" w:name="_Toc517686071"/>
      <w:r w:rsidRPr="009E3F9D">
        <w:t>Materiały</w:t>
      </w:r>
      <w:bookmarkEnd w:id="42"/>
      <w:bookmarkEnd w:id="43"/>
      <w:bookmarkEnd w:id="44"/>
    </w:p>
    <w:p w:rsidR="00462700" w:rsidRDefault="00462700" w:rsidP="00732900">
      <w:pPr>
        <w:pStyle w:val="2Tekst"/>
      </w:pPr>
      <w:r w:rsidRPr="00732900">
        <w:t xml:space="preserve">Przed zamontowaniem należy sprawdzić czy zastosowane do wykonania robót materiały </w:t>
      </w:r>
      <w:r w:rsidR="00C8382C">
        <w:br/>
      </w:r>
      <w:r w:rsidRPr="00732900">
        <w:t xml:space="preserve">i urządzenia odpowiadają </w:t>
      </w:r>
      <w:r w:rsidR="00B601CB" w:rsidRPr="00732900">
        <w:t>w</w:t>
      </w:r>
      <w:r w:rsidRPr="00732900">
        <w:t xml:space="preserve">ymaganiom </w:t>
      </w:r>
      <w:r w:rsidR="00957246" w:rsidRPr="00732900">
        <w:t>ST</w:t>
      </w:r>
      <w:r w:rsidR="00B601CB" w:rsidRPr="00732900">
        <w:t xml:space="preserve"> </w:t>
      </w:r>
      <w:r w:rsidRPr="00732900">
        <w:t>dokumentacji projektowej.  Wszystkie materiały do wykonania instalacji elektrycznej powinny odpowiadać wymaganiom w przywoływanych normach zawartym w dokumentach odniesienia.</w:t>
      </w:r>
    </w:p>
    <w:p w:rsidR="00732900" w:rsidRPr="00732900" w:rsidRDefault="00732900" w:rsidP="00732900">
      <w:pPr>
        <w:pStyle w:val="2Tekst"/>
      </w:pPr>
    </w:p>
    <w:p w:rsidR="00B91553" w:rsidRPr="009E3F9D" w:rsidRDefault="00B91553" w:rsidP="00732900">
      <w:pPr>
        <w:pStyle w:val="3Naglowek"/>
      </w:pPr>
      <w:bookmarkStart w:id="45" w:name="_Toc288136838"/>
      <w:bookmarkStart w:id="46" w:name="_Toc517686072"/>
      <w:r w:rsidRPr="009E3F9D">
        <w:t>Wykopy pod kable</w:t>
      </w:r>
      <w:bookmarkEnd w:id="45"/>
      <w:bookmarkEnd w:id="46"/>
    </w:p>
    <w:p w:rsidR="00B91553" w:rsidRPr="00732900" w:rsidRDefault="00B91553" w:rsidP="00732900">
      <w:pPr>
        <w:pStyle w:val="2Tekst"/>
      </w:pPr>
      <w:r w:rsidRPr="00732900">
        <w:t>Lokalizacja, wymiary i zabezpieczenie ścian wykopu powinno być zgodne z zapisami w ST-0</w:t>
      </w:r>
      <w:r w:rsidR="004F4D19" w:rsidRPr="00732900">
        <w:t>4</w:t>
      </w:r>
      <w:r w:rsidRPr="00732900">
        <w:t xml:space="preserve"> i wynikać z dokumentacji projektowej.</w:t>
      </w:r>
    </w:p>
    <w:p w:rsidR="00B91553" w:rsidRPr="00732900" w:rsidRDefault="00B91553" w:rsidP="00732900">
      <w:pPr>
        <w:pStyle w:val="2Tekst"/>
      </w:pPr>
      <w:r w:rsidRPr="00732900">
        <w:t>Po zasypaniu kabli należy sprawdzić wskaźnik zagęszczenia gruntu wg ST-0</w:t>
      </w:r>
      <w:r w:rsidR="004F4D19" w:rsidRPr="00732900">
        <w:t>4</w:t>
      </w:r>
      <w:r w:rsidRPr="00732900">
        <w:t xml:space="preserve"> oraz sprawdzić sposób usunięcia nadmiaru gruntu z wykopu.</w:t>
      </w:r>
    </w:p>
    <w:p w:rsidR="00B91553" w:rsidRPr="00732900" w:rsidRDefault="00B91553" w:rsidP="00732900">
      <w:pPr>
        <w:pStyle w:val="2Tekst"/>
      </w:pPr>
    </w:p>
    <w:p w:rsidR="00B91553" w:rsidRPr="009E3F9D" w:rsidRDefault="00B91553" w:rsidP="00732900">
      <w:pPr>
        <w:pStyle w:val="3Naglowek"/>
      </w:pPr>
      <w:bookmarkStart w:id="47" w:name="_Toc288136841"/>
      <w:bookmarkStart w:id="48" w:name="_Toc517686073"/>
      <w:r w:rsidRPr="009E3F9D">
        <w:t>Linie kablow</w:t>
      </w:r>
      <w:bookmarkEnd w:id="47"/>
      <w:r w:rsidRPr="009E3F9D">
        <w:t>e</w:t>
      </w:r>
      <w:bookmarkEnd w:id="48"/>
    </w:p>
    <w:p w:rsidR="00B91553" w:rsidRPr="009E3F9D" w:rsidRDefault="00B91553" w:rsidP="00732900">
      <w:pPr>
        <w:pStyle w:val="2Tekst"/>
      </w:pPr>
      <w:r w:rsidRPr="009E3F9D">
        <w:t>W czasie wykonywania i po zakończeniu robót kablowych należy przeprowadzić następujące pomiary:</w:t>
      </w:r>
    </w:p>
    <w:p w:rsidR="00B91553" w:rsidRPr="009E3F9D" w:rsidRDefault="00B91553" w:rsidP="00732900">
      <w:pPr>
        <w:pStyle w:val="2Tesktwyp-"/>
      </w:pPr>
      <w:r w:rsidRPr="009E3F9D">
        <w:t>głębokości zakopania kabla,</w:t>
      </w:r>
    </w:p>
    <w:p w:rsidR="00B91553" w:rsidRPr="009E3F9D" w:rsidRDefault="00B91553" w:rsidP="00732900">
      <w:pPr>
        <w:pStyle w:val="2Tesktwyp-"/>
      </w:pPr>
      <w:r w:rsidRPr="009E3F9D">
        <w:t>grubości podsypki piaskowej nad i pod kablem,</w:t>
      </w:r>
    </w:p>
    <w:p w:rsidR="00B91553" w:rsidRPr="009E3F9D" w:rsidRDefault="00B91553" w:rsidP="00732900">
      <w:pPr>
        <w:pStyle w:val="2Tesktwyp-"/>
      </w:pPr>
      <w:r w:rsidRPr="009E3F9D">
        <w:t>odległości folii ochronnej od kabla,</w:t>
      </w:r>
    </w:p>
    <w:p w:rsidR="00B91553" w:rsidRPr="009E3F9D" w:rsidRDefault="00B91553" w:rsidP="00732900">
      <w:pPr>
        <w:pStyle w:val="2Tesktwyp-"/>
      </w:pPr>
      <w:r w:rsidRPr="009E3F9D">
        <w:t>rezystancji izolacji i ciągłości żył kabla.</w:t>
      </w:r>
    </w:p>
    <w:p w:rsidR="00B91553" w:rsidRPr="00732900" w:rsidRDefault="00B91553" w:rsidP="00732900">
      <w:pPr>
        <w:pStyle w:val="2Tekst"/>
      </w:pPr>
      <w:r w:rsidRPr="00732900">
        <w:t>Ponadto należy sprawdzić wskaźnik zagęszczenia gruntu nad kablem i rozplantowanie nadmiaru ziemi.</w:t>
      </w:r>
    </w:p>
    <w:p w:rsidR="00462700" w:rsidRPr="00732900" w:rsidRDefault="00462700" w:rsidP="00732900">
      <w:pPr>
        <w:pStyle w:val="2Tekst"/>
      </w:pPr>
    </w:p>
    <w:p w:rsidR="00462700" w:rsidRPr="009E3F9D" w:rsidRDefault="00462700" w:rsidP="00732900">
      <w:pPr>
        <w:pStyle w:val="3Naglowek"/>
      </w:pPr>
      <w:bookmarkStart w:id="49" w:name="_Toc98347668"/>
      <w:bookmarkStart w:id="50" w:name="_Toc109195505"/>
      <w:bookmarkStart w:id="51" w:name="_Toc517686074"/>
      <w:r w:rsidRPr="009E3F9D">
        <w:t>Kontrola jakości wykonanych robót</w:t>
      </w:r>
      <w:bookmarkEnd w:id="49"/>
      <w:bookmarkEnd w:id="50"/>
      <w:bookmarkEnd w:id="51"/>
    </w:p>
    <w:p w:rsidR="00462700" w:rsidRPr="00732900" w:rsidRDefault="00462700" w:rsidP="00732900">
      <w:pPr>
        <w:pStyle w:val="2Tekst"/>
      </w:pPr>
      <w:r w:rsidRPr="00732900">
        <w:t xml:space="preserve">Wykonawca jest zobowiązany do prowadzenia robót zgodnie z harmonogramem bazowym dostarczonym przez wykonawcę i dokumentacją projektową określoną w niniejszej specyfikacji </w:t>
      </w:r>
      <w:r w:rsidR="00C8382C">
        <w:br/>
      </w:r>
      <w:r w:rsidRPr="00732900">
        <w:t xml:space="preserve">i zaakceptowaną przez </w:t>
      </w:r>
      <w:r w:rsidR="004557F1" w:rsidRPr="00732900">
        <w:t>Inspektora Nadzoru</w:t>
      </w:r>
      <w:r w:rsidRPr="00732900">
        <w:t>. Do Wykonawcy należy również przeprowadzenie prób i badań stanowiących podstawę odbiorów Robót.</w:t>
      </w:r>
    </w:p>
    <w:p w:rsidR="00462700" w:rsidRPr="00732900" w:rsidRDefault="00462700" w:rsidP="00732900">
      <w:pPr>
        <w:pStyle w:val="2Tekst"/>
      </w:pPr>
      <w:r w:rsidRPr="00732900">
        <w:t xml:space="preserve">Szczegółowy wykaz oraz zakres wymaganych </w:t>
      </w:r>
      <w:proofErr w:type="spellStart"/>
      <w:r w:rsidRPr="00732900">
        <w:t>pomontażowych</w:t>
      </w:r>
      <w:proofErr w:type="spellEnd"/>
      <w:r w:rsidRPr="00732900">
        <w:t xml:space="preserve"> prób i badań zawarty jest </w:t>
      </w:r>
      <w:r w:rsidR="00C8382C">
        <w:br/>
      </w:r>
      <w:r w:rsidRPr="00732900">
        <w:t>w przywołanych normach PN-E 04700:1998 i PN-</w:t>
      </w:r>
      <w:r w:rsidR="00957246" w:rsidRPr="00732900">
        <w:t>HD</w:t>
      </w:r>
      <w:r w:rsidRPr="00732900">
        <w:t xml:space="preserve"> 60364-6-61:20</w:t>
      </w:r>
      <w:r w:rsidR="00957246" w:rsidRPr="00732900">
        <w:t>16</w:t>
      </w:r>
    </w:p>
    <w:p w:rsidR="00462700" w:rsidRPr="00732900" w:rsidRDefault="00462700" w:rsidP="00732900">
      <w:pPr>
        <w:pStyle w:val="2Tekst"/>
      </w:pPr>
      <w:r w:rsidRPr="00732900">
        <w:t xml:space="preserve">Po wykonaniu montażu urządzeń i instalacji elektrycznych należy wykonać sprawdzenia odbiorcze przy udziale zamawiającego. Sprawdzenia składające się z oględzin częściowych </w:t>
      </w:r>
      <w:r w:rsidR="00C8382C">
        <w:br/>
      </w:r>
      <w:r w:rsidRPr="00732900">
        <w:t>i końcowych powinny obejmować techniczne sprawdzenie jakości wykonanych robót polegających na kontroli:</w:t>
      </w:r>
    </w:p>
    <w:p w:rsidR="00462700" w:rsidRPr="009E3F9D" w:rsidRDefault="00462700" w:rsidP="00732900">
      <w:pPr>
        <w:pStyle w:val="2Tesktwyp-"/>
      </w:pPr>
      <w:r w:rsidRPr="009E3F9D">
        <w:t>zgodności dokumentacji powykonawczej z projektem i ze stanem faktycznym</w:t>
      </w:r>
    </w:p>
    <w:p w:rsidR="00462700" w:rsidRPr="009E3F9D" w:rsidRDefault="00462700" w:rsidP="00732900">
      <w:pPr>
        <w:pStyle w:val="2Tesktwyp-"/>
      </w:pPr>
      <w:r w:rsidRPr="009E3F9D">
        <w:t>zgodności połączeń z podanymi w dokumentacji powykonawczej</w:t>
      </w:r>
    </w:p>
    <w:p w:rsidR="00462700" w:rsidRPr="009E3F9D" w:rsidRDefault="00462700" w:rsidP="00732900">
      <w:pPr>
        <w:pStyle w:val="2Tesktwyp-"/>
      </w:pPr>
      <w:r w:rsidRPr="009E3F9D">
        <w:t>stanu listew kablowych, kabli i przewodów występujących w danej instalacji</w:t>
      </w:r>
    </w:p>
    <w:p w:rsidR="00462700" w:rsidRPr="009E3F9D" w:rsidRDefault="00462700" w:rsidP="00732900">
      <w:pPr>
        <w:pStyle w:val="2Tesktwyp-"/>
      </w:pPr>
      <w:r w:rsidRPr="009E3F9D">
        <w:t>poprawności wykonania i zabezpieczenia poszczególnych ruchowych instalacji elektrycznych potwierdzonych protokółem przez wykonawcę montażu</w:t>
      </w:r>
    </w:p>
    <w:p w:rsidR="00462700" w:rsidRPr="009E3F9D" w:rsidRDefault="00462700" w:rsidP="00732900">
      <w:pPr>
        <w:pStyle w:val="2Tesktwyp-"/>
      </w:pPr>
      <w:r w:rsidRPr="009E3F9D">
        <w:t>poprawności wykonania montażu sprzętu instalacyjnego , urządzeń i odbiorników energii elektrycznej</w:t>
      </w:r>
    </w:p>
    <w:p w:rsidR="00462700" w:rsidRPr="009E3F9D" w:rsidRDefault="00462700" w:rsidP="00732900">
      <w:pPr>
        <w:pStyle w:val="2Tesktwyp-"/>
      </w:pPr>
      <w:r w:rsidRPr="009E3F9D">
        <w:t>poprawności zamontowania  i dokonanej kompletacji opraw oświetleniowych</w:t>
      </w:r>
    </w:p>
    <w:p w:rsidR="00462700" w:rsidRPr="009E3F9D" w:rsidRDefault="00462700" w:rsidP="00732900">
      <w:pPr>
        <w:pStyle w:val="2Tekst"/>
      </w:pPr>
      <w:r w:rsidRPr="009E3F9D">
        <w:t>oraz na :</w:t>
      </w:r>
    </w:p>
    <w:p w:rsidR="00462700" w:rsidRPr="009E3F9D" w:rsidRDefault="00462700" w:rsidP="00732900">
      <w:pPr>
        <w:pStyle w:val="2Tesktwyp-"/>
      </w:pPr>
      <w:r w:rsidRPr="009E3F9D">
        <w:t>pomiarach stanu rezystancji izolacji</w:t>
      </w:r>
    </w:p>
    <w:p w:rsidR="00462700" w:rsidRPr="009E3F9D" w:rsidRDefault="00462700" w:rsidP="00732900">
      <w:pPr>
        <w:pStyle w:val="2Tesktwyp-"/>
      </w:pPr>
      <w:r w:rsidRPr="009E3F9D">
        <w:t>pomiarach ciągłości wszelkich przewodów występujących w danej instalacji w tym ciągłości połączeń wyrównawczych</w:t>
      </w:r>
    </w:p>
    <w:p w:rsidR="00462700" w:rsidRPr="009E3F9D" w:rsidRDefault="00462700" w:rsidP="00732900">
      <w:pPr>
        <w:pStyle w:val="2Tesktwyp-"/>
      </w:pPr>
      <w:r w:rsidRPr="009E3F9D">
        <w:lastRenderedPageBreak/>
        <w:t>pomiarach skuteczności ochrony przeciwporażeniowej</w:t>
      </w:r>
    </w:p>
    <w:p w:rsidR="00462700" w:rsidRPr="009E3F9D" w:rsidRDefault="00462700" w:rsidP="00732900">
      <w:pPr>
        <w:pStyle w:val="2Tesktwyp-"/>
      </w:pPr>
      <w:r w:rsidRPr="009E3F9D">
        <w:t>pomiarach rezystancji uziemienia</w:t>
      </w:r>
    </w:p>
    <w:p w:rsidR="00462700" w:rsidRPr="009E3F9D" w:rsidRDefault="00462700" w:rsidP="00732900">
      <w:pPr>
        <w:pStyle w:val="2Tesktwyp-"/>
      </w:pPr>
      <w:r w:rsidRPr="009E3F9D">
        <w:t>pomiarach natężenia oświetlenia</w:t>
      </w:r>
    </w:p>
    <w:p w:rsidR="00462700" w:rsidRPr="009E3F9D" w:rsidRDefault="00462700" w:rsidP="00732900">
      <w:pPr>
        <w:pStyle w:val="2Tekst"/>
      </w:pPr>
      <w:r w:rsidRPr="009E3F9D">
        <w:t>Z przeprowadzonych prób i badań należy sporządzać protokoły.</w:t>
      </w:r>
    </w:p>
    <w:p w:rsidR="00462700" w:rsidRPr="009E3F9D" w:rsidRDefault="00462700" w:rsidP="00732900">
      <w:pPr>
        <w:pStyle w:val="2Tekst"/>
      </w:pPr>
      <w:r w:rsidRPr="009E3F9D">
        <w:t xml:space="preserve">Wszystkie materiały, urządzenia i aparaty nie spełniające wymagań podanych </w:t>
      </w:r>
      <w:r w:rsidR="00C8382C">
        <w:br/>
      </w:r>
      <w:r w:rsidRPr="009E3F9D">
        <w:t>w odpowiednich punktach, zostaną odrzucone. Jeżeli będą już wbudowane lub zastosowane wykonawca na polecenie inspektora nadzoru wymieni je na własny koszt.</w:t>
      </w:r>
    </w:p>
    <w:p w:rsidR="000B2D97" w:rsidRPr="009E3F9D" w:rsidRDefault="000B2D97" w:rsidP="00732900">
      <w:pPr>
        <w:pStyle w:val="2Tekst"/>
      </w:pPr>
    </w:p>
    <w:p w:rsidR="00462700" w:rsidRPr="009E3F9D" w:rsidRDefault="00462700" w:rsidP="00732900">
      <w:pPr>
        <w:pStyle w:val="3Naglowek"/>
      </w:pPr>
      <w:bookmarkStart w:id="52" w:name="_Toc517686075"/>
      <w:r w:rsidRPr="009E3F9D">
        <w:t>Konstrukcje</w:t>
      </w:r>
      <w:bookmarkEnd w:id="52"/>
    </w:p>
    <w:p w:rsidR="00462700" w:rsidRPr="009E3F9D" w:rsidRDefault="00462700" w:rsidP="00732900">
      <w:pPr>
        <w:pStyle w:val="2Tekst"/>
      </w:pPr>
      <w:r w:rsidRPr="009E3F9D">
        <w:t xml:space="preserve">Elementy konstrukcji powinny być zgodne z dokumentacją projektową i </w:t>
      </w:r>
      <w:r w:rsidR="003A2A29" w:rsidRPr="009E3F9D">
        <w:t>ST</w:t>
      </w:r>
      <w:r w:rsidRPr="009E3F9D">
        <w:t>. Parametry powłoki cynkowej powinny być zgodne z wymaganiami PN-93/E-04500,</w:t>
      </w:r>
    </w:p>
    <w:p w:rsidR="00462700" w:rsidRPr="009E3F9D" w:rsidRDefault="00462700" w:rsidP="00732900">
      <w:pPr>
        <w:pStyle w:val="2Tekst"/>
      </w:pPr>
      <w:r w:rsidRPr="009E3F9D">
        <w:t>Kompletne konstrukcje mocujące po ich montażu, podlegają sprawdzeniu pod względem:</w:t>
      </w:r>
    </w:p>
    <w:p w:rsidR="00462700" w:rsidRPr="009E3F9D" w:rsidRDefault="00462700" w:rsidP="00732900">
      <w:pPr>
        <w:pStyle w:val="2Tesktwyp-"/>
      </w:pPr>
      <w:r w:rsidRPr="009E3F9D">
        <w:t>dokładności ustawienia pionowego konstrukcji,</w:t>
      </w:r>
    </w:p>
    <w:p w:rsidR="00462700" w:rsidRPr="009E3F9D" w:rsidRDefault="00462700" w:rsidP="00732900">
      <w:pPr>
        <w:pStyle w:val="2Tesktwyp-"/>
      </w:pPr>
      <w:r w:rsidRPr="009E3F9D">
        <w:t>prawidłowości ustawienia szaf,</w:t>
      </w:r>
    </w:p>
    <w:p w:rsidR="00462700" w:rsidRPr="009E3F9D" w:rsidRDefault="00462700" w:rsidP="00732900">
      <w:pPr>
        <w:pStyle w:val="2Tesktwyp-"/>
      </w:pPr>
      <w:r w:rsidRPr="009E3F9D">
        <w:t>jakości połączeń kabli i przewodów,</w:t>
      </w:r>
    </w:p>
    <w:p w:rsidR="00462700" w:rsidRPr="009E3F9D" w:rsidRDefault="00462700" w:rsidP="00732900">
      <w:pPr>
        <w:pStyle w:val="2Tesktwyp-"/>
      </w:pPr>
      <w:r w:rsidRPr="009E3F9D">
        <w:t>jakości połączeń śrubowych,</w:t>
      </w:r>
    </w:p>
    <w:p w:rsidR="00462700" w:rsidRPr="009E3F9D" w:rsidRDefault="00462700" w:rsidP="00732900">
      <w:pPr>
        <w:pStyle w:val="2Tesktwyp-"/>
      </w:pPr>
      <w:r w:rsidRPr="009E3F9D">
        <w:t>stanu antykorozyjnej powłoki ochronnej wszystkich elementów metalowych.</w:t>
      </w:r>
    </w:p>
    <w:p w:rsidR="00462700" w:rsidRPr="009E3F9D" w:rsidRDefault="00462700" w:rsidP="00732900">
      <w:pPr>
        <w:pStyle w:val="2Tekst"/>
      </w:pPr>
    </w:p>
    <w:p w:rsidR="00462700" w:rsidRPr="009E3F9D" w:rsidRDefault="004F4D19" w:rsidP="00732900">
      <w:pPr>
        <w:pStyle w:val="3Naglowek"/>
      </w:pPr>
      <w:bookmarkStart w:id="53" w:name="_Toc517686076"/>
      <w:r w:rsidRPr="009E3F9D">
        <w:t>Instalacje w obiekcie</w:t>
      </w:r>
      <w:bookmarkEnd w:id="53"/>
    </w:p>
    <w:p w:rsidR="00462700" w:rsidRPr="00732900" w:rsidRDefault="00462700" w:rsidP="00732900">
      <w:pPr>
        <w:pStyle w:val="2Tekst"/>
      </w:pPr>
      <w:r w:rsidRPr="00732900">
        <w:t>W czasie wykonywania i po zakończeniu układania kabli i przewodów należy przeprowadzić następujące pomiary:</w:t>
      </w:r>
    </w:p>
    <w:p w:rsidR="00462700" w:rsidRPr="00732900" w:rsidRDefault="00462700" w:rsidP="00732900">
      <w:pPr>
        <w:pStyle w:val="2Tesktwyp-"/>
      </w:pPr>
      <w:r w:rsidRPr="00732900">
        <w:t>rezystancji izolacji i ciągłości żył kabla</w:t>
      </w:r>
      <w:r w:rsidR="00732900">
        <w:t>.</w:t>
      </w:r>
    </w:p>
    <w:p w:rsidR="00462700" w:rsidRPr="00732900" w:rsidRDefault="00462700" w:rsidP="00732900">
      <w:pPr>
        <w:pStyle w:val="2Tekst"/>
      </w:pPr>
    </w:p>
    <w:p w:rsidR="00462700" w:rsidRPr="009E3F9D" w:rsidRDefault="00462700" w:rsidP="00732900">
      <w:pPr>
        <w:pStyle w:val="3Naglowek"/>
      </w:pPr>
      <w:bookmarkStart w:id="54" w:name="_Toc517686077"/>
      <w:r w:rsidRPr="009E3F9D">
        <w:t>Oprawy oświetleniowe</w:t>
      </w:r>
      <w:bookmarkEnd w:id="54"/>
    </w:p>
    <w:p w:rsidR="00462700" w:rsidRPr="009E3F9D" w:rsidRDefault="00462700" w:rsidP="00732900">
      <w:pPr>
        <w:pStyle w:val="2Tekst"/>
      </w:pPr>
      <w:r w:rsidRPr="009E3F9D">
        <w:t xml:space="preserve">Oprawy oświetleniowych powinny być zgodne z dokumentacją projektową i </w:t>
      </w:r>
      <w:r w:rsidR="003A2A29" w:rsidRPr="009E3F9D">
        <w:t>ST</w:t>
      </w:r>
      <w:r w:rsidRPr="009E3F9D">
        <w:t>.</w:t>
      </w:r>
    </w:p>
    <w:p w:rsidR="00462700" w:rsidRPr="009E3F9D" w:rsidRDefault="00462700" w:rsidP="00732900">
      <w:pPr>
        <w:pStyle w:val="2Tekst"/>
      </w:pPr>
      <w:r w:rsidRPr="009E3F9D">
        <w:t>Oprawy oświetleniowe po ich montażu, podlegają sprawdzeniu pod względem:</w:t>
      </w:r>
    </w:p>
    <w:p w:rsidR="00462700" w:rsidRPr="009E3F9D" w:rsidRDefault="00462700" w:rsidP="00732900">
      <w:pPr>
        <w:pStyle w:val="2Tesktwyp-"/>
      </w:pPr>
      <w:r w:rsidRPr="009E3F9D">
        <w:t xml:space="preserve">prawidłowości ustawienia </w:t>
      </w:r>
      <w:r w:rsidR="00336793" w:rsidRPr="009E3F9D">
        <w:t>korpusów</w:t>
      </w:r>
      <w:r w:rsidRPr="009E3F9D">
        <w:t>,</w:t>
      </w:r>
    </w:p>
    <w:p w:rsidR="00462700" w:rsidRPr="009E3F9D" w:rsidRDefault="00462700" w:rsidP="00732900">
      <w:pPr>
        <w:pStyle w:val="2Tesktwyp-"/>
      </w:pPr>
      <w:r w:rsidRPr="009E3F9D">
        <w:t>prawidłowości ustawienia odbłyśnika,</w:t>
      </w:r>
    </w:p>
    <w:p w:rsidR="00462700" w:rsidRPr="009E3F9D" w:rsidRDefault="00462700" w:rsidP="00732900">
      <w:pPr>
        <w:pStyle w:val="2Tesktwyp-"/>
      </w:pPr>
      <w:r w:rsidRPr="009E3F9D">
        <w:t>jakości połączeń kabli i przewodów</w:t>
      </w:r>
    </w:p>
    <w:p w:rsidR="00462700" w:rsidRPr="009E3F9D" w:rsidRDefault="00462700" w:rsidP="00732900">
      <w:pPr>
        <w:pStyle w:val="2Tesktwyp-"/>
      </w:pPr>
      <w:r w:rsidRPr="009E3F9D">
        <w:t>jakości połączeń śrubowych,</w:t>
      </w:r>
    </w:p>
    <w:p w:rsidR="00462700" w:rsidRPr="009E3F9D" w:rsidRDefault="00462700" w:rsidP="00732900">
      <w:pPr>
        <w:pStyle w:val="2Tesktwyp-"/>
      </w:pPr>
      <w:r w:rsidRPr="009E3F9D">
        <w:t>stanu antykorozyjnej powłoki ochronnej wszystkich elementów metalowych.</w:t>
      </w:r>
    </w:p>
    <w:p w:rsidR="00462700" w:rsidRPr="009E3F9D" w:rsidRDefault="00462700" w:rsidP="00732900">
      <w:pPr>
        <w:pStyle w:val="2Tekst"/>
      </w:pPr>
      <w:r w:rsidRPr="009E3F9D">
        <w:t>Po uruchomieniu całej instalacji oświetleniowej w pomieszczeniu należy wykonać:</w:t>
      </w:r>
    </w:p>
    <w:p w:rsidR="00462700" w:rsidRPr="009E3F9D" w:rsidRDefault="00462700" w:rsidP="00732900">
      <w:pPr>
        <w:pStyle w:val="2Tesktwyp-"/>
      </w:pPr>
      <w:r w:rsidRPr="009E3F9D">
        <w:t>pomiar</w:t>
      </w:r>
      <w:r w:rsidR="00336793" w:rsidRPr="009E3F9D">
        <w:t>y</w:t>
      </w:r>
      <w:r w:rsidRPr="009E3F9D">
        <w:t xml:space="preserve"> natężenia oświetlenia</w:t>
      </w:r>
    </w:p>
    <w:p w:rsidR="00462700" w:rsidRPr="009E3F9D" w:rsidRDefault="00462700" w:rsidP="00732900">
      <w:pPr>
        <w:pStyle w:val="2Tekst"/>
      </w:pPr>
    </w:p>
    <w:p w:rsidR="00462700" w:rsidRPr="009E3F9D" w:rsidRDefault="00957246" w:rsidP="00732900">
      <w:pPr>
        <w:pStyle w:val="3Naglowek"/>
      </w:pPr>
      <w:bookmarkStart w:id="55" w:name="_Toc517686078"/>
      <w:r w:rsidRPr="009E3F9D">
        <w:t>Rozdzielnice</w:t>
      </w:r>
      <w:bookmarkEnd w:id="55"/>
    </w:p>
    <w:p w:rsidR="00462700" w:rsidRPr="009E3F9D" w:rsidRDefault="00462700" w:rsidP="00732900">
      <w:pPr>
        <w:pStyle w:val="2Tekst"/>
      </w:pPr>
      <w:r w:rsidRPr="009E3F9D">
        <w:t xml:space="preserve">Przed zamontowaniem należy sprawdzić, czy </w:t>
      </w:r>
      <w:r w:rsidR="00957246" w:rsidRPr="009E3F9D">
        <w:t>rozdzielnica</w:t>
      </w:r>
      <w:r w:rsidRPr="009E3F9D">
        <w:t xml:space="preserve"> odpowiada tym wymaganiom </w:t>
      </w:r>
      <w:r w:rsidR="00C8382C">
        <w:br/>
      </w:r>
      <w:r w:rsidRPr="009E3F9D">
        <w:t xml:space="preserve">w dokumentacji projektowej, których spełnienie może być stwierdzone bez użycia narzędzi i bez demontażu podzespołów. Sprawdzeniem należy objąć jakość wykonania i wykończenia, </w:t>
      </w:r>
      <w:r w:rsidR="00C8382C">
        <w:br/>
      </w:r>
      <w:r w:rsidRPr="009E3F9D">
        <w:t>a zwłaszcza:</w:t>
      </w:r>
    </w:p>
    <w:p w:rsidR="00462700" w:rsidRPr="009E3F9D" w:rsidRDefault="00462700" w:rsidP="00732900">
      <w:pPr>
        <w:pStyle w:val="2Tesktwyp-"/>
      </w:pPr>
      <w:r w:rsidRPr="009E3F9D">
        <w:t>stan pokryć antykorozyjnych,</w:t>
      </w:r>
    </w:p>
    <w:p w:rsidR="00462700" w:rsidRPr="009E3F9D" w:rsidRDefault="00462700" w:rsidP="00732900">
      <w:pPr>
        <w:pStyle w:val="2Tesktwyp-"/>
      </w:pPr>
      <w:r w:rsidRPr="009E3F9D">
        <w:t>ciągłość przewodów ochronnych i ich podłączenie do wszystkich metalowych elementów mogących znaleźć się pod napięciem,</w:t>
      </w:r>
    </w:p>
    <w:p w:rsidR="00462700" w:rsidRPr="009E3F9D" w:rsidRDefault="00462700" w:rsidP="00732900">
      <w:pPr>
        <w:pStyle w:val="2Tesktwyp-"/>
      </w:pPr>
      <w:r w:rsidRPr="009E3F9D">
        <w:t>jakość wykonania połączeń w obwodach głównych i pomocniczych,</w:t>
      </w:r>
    </w:p>
    <w:p w:rsidR="00462700" w:rsidRPr="009E3F9D" w:rsidRDefault="00462700" w:rsidP="00732900">
      <w:pPr>
        <w:pStyle w:val="2Tesktwyp-"/>
      </w:pPr>
      <w:r w:rsidRPr="009E3F9D">
        <w:t>jakość konstrukcji.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2Tekst"/>
      </w:pPr>
      <w:r w:rsidRPr="009E3F9D">
        <w:t>Po zamontowaniu należy sprawdzić:</w:t>
      </w:r>
    </w:p>
    <w:p w:rsidR="00462700" w:rsidRPr="009E3F9D" w:rsidRDefault="00462700" w:rsidP="00732900">
      <w:pPr>
        <w:pStyle w:val="2Tesktwyp-"/>
      </w:pPr>
      <w:r w:rsidRPr="009E3F9D">
        <w:t xml:space="preserve">jakość połączeń śrubowych pomiędzy fundamentem a konstrukcją szafy, w rozwiązaniu bezfundamentowym sprawdzić jakość wykonania </w:t>
      </w:r>
      <w:proofErr w:type="spellStart"/>
      <w:r w:rsidRPr="009E3F9D">
        <w:t>ustoju</w:t>
      </w:r>
      <w:proofErr w:type="spellEnd"/>
      <w:r w:rsidRPr="009E3F9D">
        <w:t>,</w:t>
      </w:r>
    </w:p>
    <w:p w:rsidR="00462700" w:rsidRPr="009E3F9D" w:rsidRDefault="00462700" w:rsidP="00732900">
      <w:pPr>
        <w:pStyle w:val="2Tesktwyp-"/>
      </w:pPr>
      <w:r w:rsidRPr="009E3F9D">
        <w:t>stan powłok antykorozyjnych,</w:t>
      </w:r>
    </w:p>
    <w:p w:rsidR="00462700" w:rsidRPr="009E3F9D" w:rsidRDefault="00462700" w:rsidP="00732900">
      <w:pPr>
        <w:pStyle w:val="2Tesktwyp-"/>
      </w:pPr>
      <w:r w:rsidRPr="009E3F9D">
        <w:lastRenderedPageBreak/>
        <w:t>jakość połączeń kabli zasilających,</w:t>
      </w:r>
    </w:p>
    <w:p w:rsidR="00462700" w:rsidRPr="009E3F9D" w:rsidRDefault="00462700" w:rsidP="00732900">
      <w:pPr>
        <w:pStyle w:val="2Tesktwyp-"/>
      </w:pPr>
      <w:r w:rsidRPr="009E3F9D">
        <w:t>zgodność schematu szafy ze stanem faktycznym.</w:t>
      </w:r>
    </w:p>
    <w:p w:rsidR="000B2D97" w:rsidRPr="009E3F9D" w:rsidRDefault="000B2D97" w:rsidP="00732900">
      <w:pPr>
        <w:pStyle w:val="2Tekst"/>
      </w:pPr>
    </w:p>
    <w:p w:rsidR="00462700" w:rsidRPr="009E3F9D" w:rsidRDefault="00462700" w:rsidP="00732900">
      <w:pPr>
        <w:pStyle w:val="3Naglowek"/>
      </w:pPr>
      <w:bookmarkStart w:id="56" w:name="_Toc517686079"/>
      <w:r w:rsidRPr="009E3F9D">
        <w:t>Instalacja przeciwporażeniowa</w:t>
      </w:r>
      <w:bookmarkEnd w:id="56"/>
    </w:p>
    <w:p w:rsidR="00462700" w:rsidRPr="00732900" w:rsidRDefault="00462700" w:rsidP="00732900">
      <w:pPr>
        <w:pStyle w:val="2Tekst"/>
      </w:pPr>
      <w:r w:rsidRPr="00732900">
        <w:t>Podczas wykonywania uziomów taśmowych należy wykonać pomiar głębokości ułożenia bednarki oraz sprawdzić stan połączeń spawanych, a po jej zasypaniu, sprawdzić stopień zagęszczenia i rozplantowanie gruntu.</w:t>
      </w:r>
    </w:p>
    <w:p w:rsidR="00462700" w:rsidRPr="00732900" w:rsidRDefault="00462700" w:rsidP="00732900">
      <w:pPr>
        <w:pStyle w:val="2Tekst"/>
      </w:pPr>
      <w:r w:rsidRPr="00732900">
        <w:t>Po wykonaniu instalacji przeciwporażeniowej należy sprawdzić jakość połączeń przewodów ochronnych, wykonać pomiary rezystancji uziomów.</w:t>
      </w:r>
    </w:p>
    <w:p w:rsidR="00462700" w:rsidRPr="00732900" w:rsidRDefault="00462700" w:rsidP="00732900">
      <w:pPr>
        <w:pStyle w:val="2Tekst"/>
      </w:pPr>
      <w:r w:rsidRPr="00732900">
        <w:t>Po zamontowaniu i podłączeniu odbiorników energii elektrycznej należy dokonać niezbędnych pomiarów ochrony przeciwporażeniowej, w szczególności pomiarów pętli zwarciowej, rezystancji izolacji.</w:t>
      </w:r>
    </w:p>
    <w:p w:rsidR="0035152E" w:rsidRPr="00732900" w:rsidRDefault="0035152E" w:rsidP="00732900">
      <w:pPr>
        <w:pStyle w:val="2Tekst"/>
      </w:pPr>
    </w:p>
    <w:p w:rsidR="00462700" w:rsidRPr="00B26542" w:rsidRDefault="00B26542" w:rsidP="00B26542">
      <w:pPr>
        <w:pStyle w:val="1Naglowek"/>
      </w:pPr>
      <w:bookmarkStart w:id="57" w:name="_Toc517686080"/>
      <w:r w:rsidRPr="00B26542">
        <w:t>Obmiar robót</w:t>
      </w:r>
      <w:bookmarkEnd w:id="57"/>
    </w:p>
    <w:p w:rsidR="00462700" w:rsidRPr="009E3F9D" w:rsidRDefault="00462700" w:rsidP="00732900">
      <w:pPr>
        <w:pStyle w:val="2Naglowek"/>
      </w:pPr>
      <w:bookmarkStart w:id="58" w:name="_Toc517686081"/>
      <w:r w:rsidRPr="009E3F9D">
        <w:t>Wymagania ogólne</w:t>
      </w:r>
      <w:bookmarkEnd w:id="58"/>
    </w:p>
    <w:p w:rsidR="00462700" w:rsidRPr="009E3F9D" w:rsidRDefault="00462700" w:rsidP="00732900">
      <w:pPr>
        <w:pStyle w:val="2Tekst"/>
      </w:pPr>
      <w:r w:rsidRPr="009E3F9D">
        <w:t xml:space="preserve">Ogólne zasady obmiaru robót podano w </w:t>
      </w:r>
      <w:r w:rsidR="003A2A29" w:rsidRPr="009E3F9D">
        <w:t>ST-</w:t>
      </w:r>
      <w:r w:rsidR="003259F3" w:rsidRPr="009E3F9D">
        <w:t>00</w:t>
      </w:r>
      <w:r w:rsidRPr="009E3F9D">
        <w:t xml:space="preserve"> „Wymagania ogólne”,</w:t>
      </w:r>
      <w:r w:rsidR="00732900">
        <w:rPr>
          <w:lang w:val="pl-PL"/>
        </w:rPr>
        <w:t xml:space="preserve"> </w:t>
      </w:r>
      <w:r w:rsidRPr="009E3F9D">
        <w:t xml:space="preserve">zasady obmiaru dla robót ziemnych podano w </w:t>
      </w:r>
      <w:r w:rsidR="00732900">
        <w:rPr>
          <w:lang w:val="pl-PL"/>
        </w:rPr>
        <w:t>S</w:t>
      </w:r>
      <w:r w:rsidR="00CD5DBC" w:rsidRPr="009E3F9D">
        <w:t>T-04</w:t>
      </w:r>
      <w:r w:rsidR="00732900">
        <w:t xml:space="preserve"> „Roboty ziemne”.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2Naglowek"/>
      </w:pPr>
      <w:bookmarkStart w:id="59" w:name="_Toc517686082"/>
      <w:r w:rsidRPr="009E3F9D">
        <w:t>Wymagania szczegółowe</w:t>
      </w:r>
      <w:bookmarkEnd w:id="59"/>
    </w:p>
    <w:p w:rsidR="00462700" w:rsidRPr="009E3F9D" w:rsidRDefault="00462700" w:rsidP="00732900">
      <w:pPr>
        <w:pStyle w:val="3Naglowek"/>
      </w:pPr>
      <w:bookmarkStart w:id="60" w:name="_Toc517686083"/>
      <w:r w:rsidRPr="009E3F9D">
        <w:t>Jednostka obmiarowa</w:t>
      </w:r>
      <w:bookmarkEnd w:id="60"/>
    </w:p>
    <w:p w:rsidR="00462700" w:rsidRPr="009E3F9D" w:rsidRDefault="00462700" w:rsidP="00732900">
      <w:pPr>
        <w:pStyle w:val="2Tekst"/>
      </w:pPr>
      <w:r w:rsidRPr="009E3F9D">
        <w:t>Jednostkami obmiaru wykonanych robót są:</w:t>
      </w:r>
    </w:p>
    <w:p w:rsidR="00462700" w:rsidRPr="009E3F9D" w:rsidRDefault="00462700" w:rsidP="00732900">
      <w:pPr>
        <w:pStyle w:val="2Tesktwyp-"/>
      </w:pPr>
      <w:r w:rsidRPr="009E3F9D">
        <w:t xml:space="preserve">m - dla linii kablowych i dostaw kabli, przewodów, przepustów, </w:t>
      </w:r>
      <w:proofErr w:type="spellStart"/>
      <w:r w:rsidRPr="009E3F9D">
        <w:t>przecisków</w:t>
      </w:r>
      <w:proofErr w:type="spellEnd"/>
      <w:r w:rsidRPr="009E3F9D">
        <w:t xml:space="preserve"> i połączeń oraz instalacji wyrównawczych, uziomów poziomych i otokowych oraz zwodów poziomych i pionowych, korytek kablowych, rur, </w:t>
      </w:r>
    </w:p>
    <w:p w:rsidR="00462700" w:rsidRPr="009E3F9D" w:rsidRDefault="00462700" w:rsidP="00732900">
      <w:pPr>
        <w:pStyle w:val="2Tesktwyp-"/>
      </w:pPr>
      <w:r w:rsidRPr="009E3F9D">
        <w:t xml:space="preserve">szt. - głowic kablowych, muf kablowych, szaf, szafek, skrzynek i tablic rozdzielczych, odgałęźników, gniazd, puszek odgałęźnych, opasek oznacznikowych, łączników, konstrukcji mocujących i wsporczych, wsporników, płyt, dławików, </w:t>
      </w:r>
    </w:p>
    <w:p w:rsidR="00462700" w:rsidRPr="009E3F9D" w:rsidRDefault="00462700" w:rsidP="00732900">
      <w:pPr>
        <w:pStyle w:val="2Tesktwyp-"/>
      </w:pPr>
      <w:r w:rsidRPr="009E3F9D">
        <w:t>kg - dla kształtowników,</w:t>
      </w:r>
    </w:p>
    <w:p w:rsidR="00462700" w:rsidRPr="009E3F9D" w:rsidRDefault="00462700" w:rsidP="00732900">
      <w:pPr>
        <w:pStyle w:val="2Tesktwyp-"/>
      </w:pPr>
      <w:proofErr w:type="spellStart"/>
      <w:r w:rsidRPr="009E3F9D">
        <w:t>kpl</w:t>
      </w:r>
      <w:proofErr w:type="spellEnd"/>
      <w:r w:rsidRPr="009E3F9D">
        <w:t xml:space="preserve"> - dla rozdzielnic </w:t>
      </w:r>
      <w:proofErr w:type="spellStart"/>
      <w:r w:rsidRPr="009E3F9D">
        <w:t>nn</w:t>
      </w:r>
      <w:proofErr w:type="spellEnd"/>
      <w:r w:rsidRPr="009E3F9D">
        <w:t>, opraw oświetleniowych</w:t>
      </w:r>
      <w:r w:rsidR="003D4AC1" w:rsidRPr="009E3F9D">
        <w:t>,</w:t>
      </w:r>
      <w:r w:rsidRPr="009E3F9D">
        <w:t xml:space="preserve"> uziomów pionowych wkręcanych wraz </w:t>
      </w:r>
      <w:r w:rsidR="00C8382C">
        <w:br/>
      </w:r>
      <w:r w:rsidRPr="009E3F9D">
        <w:t>z podłączeniem</w:t>
      </w:r>
    </w:p>
    <w:p w:rsidR="00462700" w:rsidRPr="00732900" w:rsidRDefault="00462700" w:rsidP="00732900">
      <w:pPr>
        <w:pStyle w:val="2Tekst"/>
      </w:pPr>
      <w:r w:rsidRPr="00732900">
        <w:t>Obmiar robót polega na sprawdzeniu wykonania wszystkich elementów, oraz jego działania na całym obiekcie.</w:t>
      </w:r>
    </w:p>
    <w:p w:rsidR="00462700" w:rsidRPr="00732900" w:rsidRDefault="00462700" w:rsidP="00732900">
      <w:pPr>
        <w:pStyle w:val="2Tekst"/>
      </w:pPr>
      <w:r w:rsidRPr="00732900">
        <w:t>Określa ilość wykonanych robót zgodnie z postanowieniami Kontraktu, w jednostkach miary ustalonych w Przedmiarze Robót.</w:t>
      </w:r>
    </w:p>
    <w:p w:rsidR="00462700" w:rsidRPr="00732900" w:rsidRDefault="00462700" w:rsidP="00732900">
      <w:pPr>
        <w:pStyle w:val="2Tekst"/>
      </w:pPr>
      <w:r w:rsidRPr="00732900">
        <w:t>Ilość robót oblicza się według pomiarów sporządzonych z natury, udokumentowanych operatem powykonawczym, z uwzględnieniem wymagań technicznych zawartych w ST i ujmuje w książce obmiaru.</w:t>
      </w:r>
    </w:p>
    <w:p w:rsidR="00462700" w:rsidRPr="00732900" w:rsidRDefault="00462700" w:rsidP="00732900">
      <w:pPr>
        <w:pStyle w:val="2Tekst"/>
      </w:pPr>
      <w:r w:rsidRPr="00732900">
        <w:t xml:space="preserve">Wszystkie urządzenia i sprzęt pomiarowy stosowane do obmiaru robót podlegają akceptacji </w:t>
      </w:r>
      <w:r w:rsidR="004557F1" w:rsidRPr="00732900">
        <w:t xml:space="preserve">Inspektora Nadzoru </w:t>
      </w:r>
      <w:r w:rsidRPr="00732900">
        <w:t>i muszą posiadać ważne certyfikaty legalizacji.</w:t>
      </w:r>
    </w:p>
    <w:p w:rsidR="00462700" w:rsidRPr="00732900" w:rsidRDefault="00462700" w:rsidP="00732900">
      <w:pPr>
        <w:pStyle w:val="2Tekst"/>
      </w:pPr>
    </w:p>
    <w:p w:rsidR="00462700" w:rsidRPr="00B26542" w:rsidRDefault="00B26542" w:rsidP="00B26542">
      <w:pPr>
        <w:pStyle w:val="1Naglowek"/>
      </w:pPr>
      <w:bookmarkStart w:id="61" w:name="_Toc517686084"/>
      <w:r w:rsidRPr="00B26542">
        <w:t>Odbiór robót</w:t>
      </w:r>
      <w:bookmarkEnd w:id="61"/>
    </w:p>
    <w:p w:rsidR="00462700" w:rsidRPr="009E3F9D" w:rsidRDefault="00462700" w:rsidP="00732900">
      <w:pPr>
        <w:pStyle w:val="2Naglowek"/>
      </w:pPr>
      <w:bookmarkStart w:id="62" w:name="_Toc517686085"/>
      <w:r w:rsidRPr="009E3F9D">
        <w:t>Ogólne zasady odbioru robót</w:t>
      </w:r>
      <w:bookmarkEnd w:id="62"/>
    </w:p>
    <w:p w:rsidR="00462700" w:rsidRPr="009E3F9D" w:rsidRDefault="00462700" w:rsidP="00732900">
      <w:pPr>
        <w:pStyle w:val="2Tekst"/>
      </w:pPr>
      <w:r w:rsidRPr="009E3F9D">
        <w:t xml:space="preserve">Ogólne wymagania dotyczące Odbioru Robót podano w specyfikacji technicznej wykonania </w:t>
      </w:r>
      <w:r w:rsidR="00C8382C">
        <w:br/>
      </w:r>
      <w:r w:rsidRPr="009E3F9D">
        <w:t xml:space="preserve">i odbioru robót </w:t>
      </w:r>
      <w:r w:rsidR="009A1E6A" w:rsidRPr="009E3F9D">
        <w:t>ST-</w:t>
      </w:r>
      <w:r w:rsidRPr="009E3F9D">
        <w:t>00 „Wymagania ogólne”.</w:t>
      </w:r>
    </w:p>
    <w:p w:rsidR="00462700" w:rsidRPr="009E3F9D" w:rsidRDefault="00462700" w:rsidP="00732900">
      <w:pPr>
        <w:pStyle w:val="2Tekst"/>
      </w:pPr>
      <w:r w:rsidRPr="009E3F9D">
        <w:t xml:space="preserve">Roboty uznaje się za wykonane zgodnie z dokumentacją projektową, </w:t>
      </w:r>
      <w:r w:rsidR="003A2A29" w:rsidRPr="009E3F9D">
        <w:t>ST</w:t>
      </w:r>
      <w:r w:rsidRPr="009E3F9D">
        <w:t xml:space="preserve"> i wymaganiami </w:t>
      </w:r>
      <w:r w:rsidR="004557F1" w:rsidRPr="009E3F9D">
        <w:t>Inspektora Nadzoru</w:t>
      </w:r>
      <w:r w:rsidRPr="009E3F9D">
        <w:t>, jeżeli wszystkie pomiary i badania z zachowaniem tolerancji  dały wyniki pozytywne.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2Naglowek"/>
      </w:pPr>
      <w:bookmarkStart w:id="63" w:name="_Toc517686086"/>
      <w:r w:rsidRPr="009E3F9D">
        <w:lastRenderedPageBreak/>
        <w:t>Warunki szczegółowe odbioru instalacji elektrycznych</w:t>
      </w:r>
      <w:bookmarkEnd w:id="63"/>
    </w:p>
    <w:p w:rsidR="00462700" w:rsidRPr="009E3F9D" w:rsidRDefault="00462700" w:rsidP="00732900">
      <w:pPr>
        <w:pStyle w:val="2Tekst"/>
      </w:pPr>
      <w:r w:rsidRPr="009E3F9D">
        <w:t>Wykonawca robót jest zobowiązany do przygotowania dokumentów potrzebnych do należytej oceny wykonanych robót , takich jak:</w:t>
      </w:r>
    </w:p>
    <w:p w:rsidR="00462700" w:rsidRPr="009E3F9D" w:rsidRDefault="00462700" w:rsidP="00732900">
      <w:pPr>
        <w:pStyle w:val="2Tesktwyp-"/>
      </w:pPr>
      <w:r w:rsidRPr="009E3F9D">
        <w:t xml:space="preserve"> świadectwa dopuszczenia do stosowania w budownictwie, zgodnie z obowiązującymi prawem</w:t>
      </w:r>
    </w:p>
    <w:p w:rsidR="00462700" w:rsidRPr="009E3F9D" w:rsidRDefault="00462700" w:rsidP="00732900">
      <w:pPr>
        <w:pStyle w:val="2Tesktwyp-"/>
      </w:pPr>
      <w:r w:rsidRPr="009E3F9D">
        <w:t xml:space="preserve"> instrukcje, DTR-ki w języku polskim i karty gwarancyjne</w:t>
      </w:r>
    </w:p>
    <w:p w:rsidR="00462700" w:rsidRPr="009E3F9D" w:rsidRDefault="00462700" w:rsidP="00732900">
      <w:pPr>
        <w:pStyle w:val="2Tesktwyp-"/>
      </w:pPr>
      <w:r w:rsidRPr="009E3F9D">
        <w:t xml:space="preserve"> protokóły badań i prób producenta</w:t>
      </w:r>
    </w:p>
    <w:p w:rsidR="00462700" w:rsidRPr="009E3F9D" w:rsidRDefault="00462700" w:rsidP="00732900">
      <w:pPr>
        <w:pStyle w:val="2Tesktwyp-"/>
      </w:pPr>
      <w:r w:rsidRPr="009E3F9D">
        <w:t xml:space="preserve"> świadectwa jakości, aprobaty techniczne</w:t>
      </w:r>
    </w:p>
    <w:p w:rsidR="00462700" w:rsidRPr="009E3F9D" w:rsidRDefault="00462700" w:rsidP="00732900">
      <w:pPr>
        <w:pStyle w:val="2Tesktwyp-"/>
      </w:pPr>
      <w:r w:rsidRPr="009E3F9D">
        <w:t xml:space="preserve"> rysunki, plany i schematy powykonawcze</w:t>
      </w:r>
    </w:p>
    <w:p w:rsidR="00462700" w:rsidRPr="009E3F9D" w:rsidRDefault="00462700" w:rsidP="00732900">
      <w:pPr>
        <w:pStyle w:val="2Tesktwyp-"/>
      </w:pPr>
      <w:r w:rsidRPr="009E3F9D">
        <w:t xml:space="preserve"> protokóły ze sprawdzeń odbiorczych, w tym świadectwa wykonania pomiarów ochronnych</w:t>
      </w:r>
    </w:p>
    <w:p w:rsidR="00462700" w:rsidRPr="009E3F9D" w:rsidRDefault="00462700" w:rsidP="00732900">
      <w:pPr>
        <w:pStyle w:val="2Tekst"/>
      </w:pPr>
      <w:r w:rsidRPr="009E3F9D">
        <w:t>Roboty elektryczne wykonywane w każdym z obiektów będą odbierane kompleksowo dla określonej instalacji i urządzeń, po wykonanych uprzednio sprawdzeniach odbiorczych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3Naglowek"/>
      </w:pPr>
      <w:bookmarkStart w:id="64" w:name="_Toc517686087"/>
      <w:r w:rsidRPr="009E3F9D">
        <w:t>Odbiór robót zanikających i ulegających zakryciu</w:t>
      </w:r>
      <w:bookmarkEnd w:id="64"/>
    </w:p>
    <w:p w:rsidR="00462700" w:rsidRPr="009E3F9D" w:rsidRDefault="00462700" w:rsidP="00732900">
      <w:pPr>
        <w:pStyle w:val="2Tekst"/>
      </w:pPr>
      <w:r w:rsidRPr="009E3F9D">
        <w:t xml:space="preserve">Należy przeprowadzić badania </w:t>
      </w:r>
      <w:proofErr w:type="spellStart"/>
      <w:r w:rsidRPr="009E3F9D">
        <w:t>pomontażowe</w:t>
      </w:r>
      <w:proofErr w:type="spellEnd"/>
      <w:r w:rsidRPr="009E3F9D">
        <w:t xml:space="preserve">, częściowe robót zanikających oraz elementów urządzeń , które ulegają zakryciu uniemożliwiając ocenę prawidłowości ich wykonania po całkowitym ukończeniu prac. (W przypadku wystąpienia robót zanikających lub ulegających zakryciu odbiór zostanie dokonany według </w:t>
      </w:r>
      <w:r w:rsidR="006D08E9" w:rsidRPr="009E3F9D">
        <w:t>ST-</w:t>
      </w:r>
      <w:r w:rsidRPr="009E3F9D">
        <w:t>00 „Wymagania ogólne”.)</w:t>
      </w:r>
    </w:p>
    <w:p w:rsidR="00462700" w:rsidRPr="009E3F9D" w:rsidRDefault="00462700" w:rsidP="00732900">
      <w:pPr>
        <w:pStyle w:val="2Tekst"/>
      </w:pPr>
      <w:r w:rsidRPr="009E3F9D">
        <w:t>Odbiorowi robót zanikających i ulegających zakryciu podlegają:</w:t>
      </w:r>
    </w:p>
    <w:p w:rsidR="00462700" w:rsidRPr="009E3F9D" w:rsidRDefault="00462700" w:rsidP="00732900">
      <w:pPr>
        <w:pStyle w:val="2Tesktwyp-"/>
      </w:pPr>
      <w:r w:rsidRPr="009E3F9D">
        <w:t xml:space="preserve">wykopy pod </w:t>
      </w:r>
      <w:r w:rsidR="006D08E9" w:rsidRPr="009E3F9D">
        <w:t>linie kablowe</w:t>
      </w:r>
      <w:r w:rsidRPr="009E3F9D">
        <w:t>,</w:t>
      </w:r>
    </w:p>
    <w:p w:rsidR="00462700" w:rsidRPr="009E3F9D" w:rsidRDefault="006D08E9" w:rsidP="00732900">
      <w:pPr>
        <w:pStyle w:val="2Tesktwyp-"/>
      </w:pPr>
      <w:proofErr w:type="spellStart"/>
      <w:r w:rsidRPr="009E3F9D">
        <w:t>ułóżenie</w:t>
      </w:r>
      <w:proofErr w:type="spellEnd"/>
      <w:r w:rsidRPr="009E3F9D">
        <w:t xml:space="preserve"> linii kablowej</w:t>
      </w:r>
      <w:r w:rsidR="00462700" w:rsidRPr="009E3F9D">
        <w:t>,</w:t>
      </w:r>
    </w:p>
    <w:p w:rsidR="00462700" w:rsidRPr="009E3F9D" w:rsidRDefault="00462700" w:rsidP="00732900">
      <w:pPr>
        <w:pStyle w:val="2Tesktwyp-"/>
      </w:pPr>
      <w:r w:rsidRPr="009E3F9D">
        <w:t>wykonanie uziomów taśmowych,</w:t>
      </w:r>
    </w:p>
    <w:p w:rsidR="00462700" w:rsidRPr="009E3F9D" w:rsidRDefault="00462700" w:rsidP="00732900">
      <w:pPr>
        <w:pStyle w:val="2Tesktwyp-"/>
      </w:pPr>
      <w:r w:rsidRPr="009E3F9D">
        <w:t>wykonanie uziomów pionowych.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3Naglowek"/>
      </w:pPr>
      <w:bookmarkStart w:id="65" w:name="_Toc98124092"/>
      <w:bookmarkStart w:id="66" w:name="_Toc109195509"/>
      <w:bookmarkStart w:id="67" w:name="_Toc517686088"/>
      <w:r w:rsidRPr="009E3F9D">
        <w:t>Odbiory częściowe</w:t>
      </w:r>
      <w:bookmarkEnd w:id="65"/>
      <w:bookmarkEnd w:id="66"/>
      <w:bookmarkEnd w:id="67"/>
    </w:p>
    <w:p w:rsidR="00462700" w:rsidRPr="009E3F9D" w:rsidRDefault="00462700" w:rsidP="00732900">
      <w:pPr>
        <w:pStyle w:val="2Tekst"/>
      </w:pPr>
      <w:r w:rsidRPr="009E3F9D">
        <w:t xml:space="preserve">Ogólne zasady odbioru robót i ich przejęcia podano w specyfikacji technicznej wykonania </w:t>
      </w:r>
      <w:r w:rsidR="00C8382C">
        <w:br/>
      </w:r>
      <w:r w:rsidRPr="009E3F9D">
        <w:t xml:space="preserve">i odbioru robót </w:t>
      </w:r>
      <w:r w:rsidR="006D08E9" w:rsidRPr="009E3F9D">
        <w:t>ST-</w:t>
      </w:r>
      <w:r w:rsidRPr="009E3F9D">
        <w:t>00 „Wymagania ogólne”.</w:t>
      </w:r>
    </w:p>
    <w:p w:rsidR="00462700" w:rsidRPr="009E3F9D" w:rsidRDefault="00462700" w:rsidP="00732900">
      <w:pPr>
        <w:pStyle w:val="2Tekst"/>
      </w:pPr>
      <w:r w:rsidRPr="009E3F9D">
        <w:t xml:space="preserve">Gotowość do odbioru zgłasza Wykonawca wpisem do Dziennika Budowy przedkładając </w:t>
      </w:r>
      <w:r w:rsidR="004557F1" w:rsidRPr="009E3F9D">
        <w:t xml:space="preserve">Inspektorowi Nadzoru </w:t>
      </w:r>
      <w:r w:rsidRPr="009E3F9D">
        <w:t>do oceny i zatwierdzenia dokumentację powykonawczą robót.</w:t>
      </w:r>
    </w:p>
    <w:p w:rsidR="00462700" w:rsidRPr="009E3F9D" w:rsidRDefault="00462700" w:rsidP="00732900">
      <w:pPr>
        <w:pStyle w:val="2Tekst"/>
      </w:pPr>
      <w:r w:rsidRPr="009E3F9D">
        <w:t xml:space="preserve">Próby częściowe mogą być prowadzone po uzyskaniu pisemnej zgody od zamawiającego </w:t>
      </w:r>
      <w:r w:rsidR="00C8382C">
        <w:br/>
      </w:r>
      <w:r w:rsidRPr="009E3F9D">
        <w:t xml:space="preserve">i powinny być wykonane wspólnie z branżą </w:t>
      </w:r>
      <w:proofErr w:type="spellStart"/>
      <w:r w:rsidRPr="009E3F9D">
        <w:t>AKPiA</w:t>
      </w:r>
      <w:proofErr w:type="spellEnd"/>
      <w:r w:rsidRPr="009E3F9D">
        <w:t xml:space="preserve"> i technologiczną</w:t>
      </w:r>
      <w:r w:rsidR="0015257B" w:rsidRPr="009E3F9D">
        <w:t>.</w:t>
      </w:r>
    </w:p>
    <w:p w:rsidR="00462700" w:rsidRDefault="00462700" w:rsidP="00732900">
      <w:pPr>
        <w:pStyle w:val="2Tekst"/>
      </w:pPr>
      <w:r w:rsidRPr="009E3F9D">
        <w:t>Odbiór jest potwierdzeniem wykonania robót zgodnie z postanowieniami Kontraktu oraz przywołanymi wymaganymi Normami Technicznymi (PN, EN-PN).</w:t>
      </w:r>
    </w:p>
    <w:p w:rsidR="00462700" w:rsidRPr="003E4753" w:rsidRDefault="00462700">
      <w:pPr>
        <w:pStyle w:val="TekstST"/>
      </w:pPr>
    </w:p>
    <w:p w:rsidR="00462700" w:rsidRPr="009E3F9D" w:rsidRDefault="00462700" w:rsidP="00732900">
      <w:pPr>
        <w:pStyle w:val="3Naglowek"/>
      </w:pPr>
      <w:bookmarkStart w:id="68" w:name="_Toc109195510"/>
      <w:bookmarkStart w:id="69" w:name="_Toc517686089"/>
      <w:r w:rsidRPr="009E3F9D">
        <w:t>Próby Końcowe</w:t>
      </w:r>
      <w:bookmarkEnd w:id="68"/>
      <w:bookmarkEnd w:id="69"/>
    </w:p>
    <w:p w:rsidR="00462700" w:rsidRPr="009E3F9D" w:rsidRDefault="00462700" w:rsidP="00732900">
      <w:pPr>
        <w:pStyle w:val="2Tekst"/>
      </w:pPr>
      <w:r w:rsidRPr="009E3F9D">
        <w:t>Sposób wykonania i zakres wymaganych czynności sprawdzających podczas pró</w:t>
      </w:r>
      <w:r w:rsidR="00D23770" w:rsidRPr="009E3F9D">
        <w:t>b końcowych zawarty jest w PN-E 04700:1998 i PN-</w:t>
      </w:r>
      <w:r w:rsidR="001450C5" w:rsidRPr="009E3F9D">
        <w:t>HD</w:t>
      </w:r>
      <w:r w:rsidR="00D23770" w:rsidRPr="009E3F9D">
        <w:t> </w:t>
      </w:r>
      <w:r w:rsidRPr="009E3F9D">
        <w:t>60364-6-61:20</w:t>
      </w:r>
      <w:r w:rsidR="001450C5" w:rsidRPr="009E3F9D">
        <w:t>16</w:t>
      </w:r>
      <w:r w:rsidRPr="009E3F9D">
        <w:t xml:space="preserve">. Wyniki prób i badań należy zamieścić w </w:t>
      </w:r>
      <w:proofErr w:type="spellStart"/>
      <w:r w:rsidRPr="009E3F9D">
        <w:t>protokółe</w:t>
      </w:r>
      <w:proofErr w:type="spellEnd"/>
      <w:r w:rsidRPr="009E3F9D">
        <w:t xml:space="preserve"> odbioru końcowego.</w:t>
      </w:r>
    </w:p>
    <w:p w:rsidR="00462700" w:rsidRPr="009E3F9D" w:rsidRDefault="00462700" w:rsidP="00732900">
      <w:pPr>
        <w:pStyle w:val="2Tekst"/>
      </w:pPr>
      <w:r w:rsidRPr="009E3F9D">
        <w:t xml:space="preserve">Próby końcowe mogą być prowadzone po uzyskaniu pisemnej zgody od zamawiającego </w:t>
      </w:r>
      <w:r w:rsidR="00C8382C">
        <w:br/>
      </w:r>
      <w:r w:rsidRPr="009E3F9D">
        <w:t xml:space="preserve">i powinny być wykonane wspólnie z branżą </w:t>
      </w:r>
      <w:proofErr w:type="spellStart"/>
      <w:r w:rsidRPr="009E3F9D">
        <w:t>AKPiA</w:t>
      </w:r>
      <w:proofErr w:type="spellEnd"/>
      <w:r w:rsidRPr="009E3F9D">
        <w:t xml:space="preserve"> i technologiczną. Obejmują sprawdzenie całego toru sterowania od sterownika PLC, poprzez rozdzielnię do silnika wraz ze sprawdzeniem kierunku wirowania silnika.</w:t>
      </w:r>
    </w:p>
    <w:p w:rsidR="00462700" w:rsidRPr="009E3F9D" w:rsidRDefault="00462700" w:rsidP="00732900">
      <w:pPr>
        <w:pStyle w:val="2Tekst"/>
      </w:pPr>
    </w:p>
    <w:p w:rsidR="00462700" w:rsidRPr="009E3F9D" w:rsidRDefault="00462700" w:rsidP="00732900">
      <w:pPr>
        <w:pStyle w:val="3Naglowek"/>
      </w:pPr>
      <w:bookmarkStart w:id="70" w:name="_Toc517686090"/>
      <w:r w:rsidRPr="009E3F9D">
        <w:t>Dokumenty do odbioru końcowego robót</w:t>
      </w:r>
      <w:bookmarkEnd w:id="70"/>
    </w:p>
    <w:p w:rsidR="00462700" w:rsidRPr="009E3F9D" w:rsidRDefault="00462700" w:rsidP="00732900">
      <w:pPr>
        <w:pStyle w:val="2Tekst"/>
      </w:pPr>
      <w:r w:rsidRPr="009E3F9D">
        <w:t xml:space="preserve">Do odbioru końcowego Wykonawca jest zobowiązany przygotować, oprócz dokumentów wymienionych w </w:t>
      </w:r>
      <w:r w:rsidR="001450C5" w:rsidRPr="009E3F9D">
        <w:t>ST-</w:t>
      </w:r>
      <w:r w:rsidRPr="009E3F9D">
        <w:t>00 „Wymagania ogólne”:</w:t>
      </w:r>
    </w:p>
    <w:p w:rsidR="00A2494F" w:rsidRPr="009E3F9D" w:rsidRDefault="00A2494F" w:rsidP="00732900">
      <w:pPr>
        <w:pStyle w:val="2Tesktwyp-"/>
      </w:pPr>
      <w:r w:rsidRPr="009E3F9D">
        <w:t>geodezyjną dokumentację powykonawczą,</w:t>
      </w:r>
    </w:p>
    <w:p w:rsidR="00462700" w:rsidRPr="009E3F9D" w:rsidRDefault="00462700" w:rsidP="00732900">
      <w:pPr>
        <w:pStyle w:val="2Tesktwyp-"/>
      </w:pPr>
      <w:r w:rsidRPr="009E3F9D">
        <w:t>protokóły z dokonanych pomiarów skuteczności zastosowanej ochrony przeciwporażeniowej,</w:t>
      </w:r>
    </w:p>
    <w:p w:rsidR="00462700" w:rsidRPr="009E3F9D" w:rsidRDefault="00462700" w:rsidP="00732900">
      <w:pPr>
        <w:pStyle w:val="2Tesktwyp-"/>
      </w:pPr>
      <w:r w:rsidRPr="009E3F9D">
        <w:t>metryki urządzeń zawierającą podstawowe informacje o zastosowanej aparaturze,</w:t>
      </w:r>
    </w:p>
    <w:p w:rsidR="00462700" w:rsidRPr="009E3F9D" w:rsidRDefault="00462700" w:rsidP="00732900">
      <w:pPr>
        <w:pStyle w:val="2Tesktwyp-"/>
      </w:pPr>
      <w:r w:rsidRPr="009E3F9D">
        <w:lastRenderedPageBreak/>
        <w:t>schematy rozdzielnic,</w:t>
      </w:r>
    </w:p>
    <w:p w:rsidR="0035152E" w:rsidRPr="009E3F9D" w:rsidRDefault="0035152E" w:rsidP="00732900">
      <w:pPr>
        <w:pStyle w:val="2Tekst"/>
      </w:pPr>
    </w:p>
    <w:p w:rsidR="00462700" w:rsidRPr="00B26542" w:rsidRDefault="00B26542" w:rsidP="00B26542">
      <w:pPr>
        <w:pStyle w:val="1Naglowek"/>
      </w:pPr>
      <w:bookmarkStart w:id="71" w:name="_Toc517686091"/>
      <w:r w:rsidRPr="00B26542">
        <w:t>Rozliczanie robót</w:t>
      </w:r>
      <w:bookmarkEnd w:id="71"/>
    </w:p>
    <w:p w:rsidR="00462700" w:rsidRPr="009E3F9D" w:rsidRDefault="00462700" w:rsidP="00732900">
      <w:pPr>
        <w:pStyle w:val="2Naglowek"/>
      </w:pPr>
      <w:bookmarkStart w:id="72" w:name="_Toc517686092"/>
      <w:r w:rsidRPr="009E3F9D">
        <w:t>Ogólne ustalenia dotyczące rozliczania robót</w:t>
      </w:r>
      <w:bookmarkEnd w:id="72"/>
    </w:p>
    <w:p w:rsidR="00462700" w:rsidRPr="00B26542" w:rsidRDefault="00462700" w:rsidP="00B26542">
      <w:pPr>
        <w:pStyle w:val="2Tekst"/>
      </w:pPr>
      <w:r w:rsidRPr="00B26542">
        <w:t xml:space="preserve">Ogólne wymagania dotyczące płatności podano w specyfikacji technicznej wykonania </w:t>
      </w:r>
      <w:r w:rsidR="00C8382C">
        <w:br/>
      </w:r>
      <w:r w:rsidRPr="00B26542">
        <w:t xml:space="preserve">i odbioru robót </w:t>
      </w:r>
      <w:r w:rsidR="001450C5" w:rsidRPr="00B26542">
        <w:t>ST-00</w:t>
      </w:r>
      <w:r w:rsidRPr="00B26542">
        <w:t xml:space="preserve"> „Wymagania ogólne”.</w:t>
      </w:r>
    </w:p>
    <w:p w:rsidR="00462700" w:rsidRPr="00B26542" w:rsidRDefault="00462700" w:rsidP="00B26542">
      <w:pPr>
        <w:pStyle w:val="2Tekst"/>
      </w:pPr>
    </w:p>
    <w:p w:rsidR="00462700" w:rsidRPr="009E3F9D" w:rsidRDefault="00462700" w:rsidP="00732900">
      <w:pPr>
        <w:pStyle w:val="2Naglowek"/>
      </w:pPr>
      <w:bookmarkStart w:id="73" w:name="_Toc517686093"/>
      <w:r w:rsidRPr="009E3F9D">
        <w:t>Cena jednostki obmiarowej</w:t>
      </w:r>
      <w:bookmarkEnd w:id="73"/>
    </w:p>
    <w:p w:rsidR="00462700" w:rsidRPr="009E3F9D" w:rsidRDefault="00462700" w:rsidP="00B26542">
      <w:pPr>
        <w:pStyle w:val="2Tekst"/>
      </w:pPr>
      <w:r w:rsidRPr="009E3F9D">
        <w:t>Cena jednostkowa wykonanych robót obejmuje m.in.:</w:t>
      </w:r>
    </w:p>
    <w:p w:rsidR="00462700" w:rsidRPr="009E3F9D" w:rsidRDefault="00462700" w:rsidP="00B26542">
      <w:pPr>
        <w:pStyle w:val="2Tesktwyp-"/>
      </w:pPr>
      <w:r w:rsidRPr="009E3F9D">
        <w:t>dostarczenie materiałów, sprzętu i urządzeń oraz ich składowanie,</w:t>
      </w:r>
    </w:p>
    <w:p w:rsidR="00462700" w:rsidRPr="009E3F9D" w:rsidRDefault="00462700" w:rsidP="00B26542">
      <w:pPr>
        <w:pStyle w:val="2Tesktwyp-"/>
      </w:pPr>
      <w:r w:rsidRPr="009E3F9D">
        <w:t>wykonanie robót przygotowawczych, zasadniczych, trasowania, wykończeniowych; montażu osprzętu; montażu i rozruchu urządzeń, a ponadto:</w:t>
      </w:r>
    </w:p>
    <w:p w:rsidR="00462700" w:rsidRPr="00B26542" w:rsidRDefault="00462700" w:rsidP="00B26542">
      <w:pPr>
        <w:pStyle w:val="2Tekstwyp"/>
        <w:numPr>
          <w:ilvl w:val="1"/>
          <w:numId w:val="10"/>
        </w:numPr>
        <w:tabs>
          <w:tab w:val="clear" w:pos="1440"/>
        </w:tabs>
        <w:ind w:left="1418" w:hanging="208"/>
        <w:rPr>
          <w:lang w:val="pl-PL"/>
        </w:rPr>
      </w:pPr>
      <w:r w:rsidRPr="00B26542">
        <w:rPr>
          <w:lang w:val="pl-PL"/>
        </w:rPr>
        <w:t xml:space="preserve">dla kabla układanego w rurach lub przepustach – zakres analogiczny jw. ale </w:t>
      </w:r>
      <w:r w:rsidR="00C8382C">
        <w:rPr>
          <w:lang w:val="pl-PL"/>
        </w:rPr>
        <w:br/>
      </w:r>
      <w:r w:rsidRPr="00B26542">
        <w:rPr>
          <w:lang w:val="pl-PL"/>
        </w:rPr>
        <w:t>z ułożeniem rury osłonowej oraz z przeciągnięciem kabla przez rurę lub przepust;</w:t>
      </w:r>
    </w:p>
    <w:p w:rsidR="00462700" w:rsidRPr="00B26542" w:rsidRDefault="00462700" w:rsidP="00B26542">
      <w:pPr>
        <w:pStyle w:val="2Tekstwyp"/>
        <w:numPr>
          <w:ilvl w:val="1"/>
          <w:numId w:val="10"/>
        </w:numPr>
        <w:tabs>
          <w:tab w:val="clear" w:pos="1440"/>
        </w:tabs>
        <w:ind w:left="1418" w:hanging="208"/>
        <w:rPr>
          <w:lang w:val="pl-PL"/>
        </w:rPr>
      </w:pPr>
      <w:r w:rsidRPr="00B26542">
        <w:rPr>
          <w:lang w:val="pl-PL"/>
        </w:rPr>
        <w:t xml:space="preserve">przy wolnostojącym montażu urządzenia na fundamencie - wykonanie wykopu pod fundament, zabezpieczenie i montaż fundamentu, montaż urządzenia, zasypanie </w:t>
      </w:r>
      <w:r w:rsidR="00C8382C">
        <w:rPr>
          <w:lang w:val="pl-PL"/>
        </w:rPr>
        <w:br/>
      </w:r>
      <w:r w:rsidRPr="00B26542">
        <w:rPr>
          <w:lang w:val="pl-PL"/>
        </w:rPr>
        <w:t>i zagęszczenie gruntu w wykopie, rozplantowanie lub odwóz nadmiaru gruntu,</w:t>
      </w:r>
    </w:p>
    <w:p w:rsidR="00462700" w:rsidRPr="00B26542" w:rsidRDefault="00462700" w:rsidP="00B26542">
      <w:pPr>
        <w:pStyle w:val="2Tekstwyp"/>
        <w:numPr>
          <w:ilvl w:val="1"/>
          <w:numId w:val="10"/>
        </w:numPr>
        <w:tabs>
          <w:tab w:val="clear" w:pos="1440"/>
        </w:tabs>
        <w:ind w:left="1418" w:hanging="208"/>
        <w:rPr>
          <w:lang w:val="pl-PL"/>
        </w:rPr>
      </w:pPr>
      <w:r w:rsidRPr="00B26542">
        <w:rPr>
          <w:lang w:val="pl-PL"/>
        </w:rPr>
        <w:t>dla rur osłonowych montowanych w obiektach budowlanych– przygotowanie podłoża, wykonanie otworów, montaż: kołków, uchwytów, wsporników, zawiesi i zamocowanie rur;</w:t>
      </w:r>
    </w:p>
    <w:p w:rsidR="00462700" w:rsidRPr="00B26542" w:rsidRDefault="00462700" w:rsidP="00B26542">
      <w:pPr>
        <w:pStyle w:val="2Tekstwyp"/>
        <w:numPr>
          <w:ilvl w:val="1"/>
          <w:numId w:val="10"/>
        </w:numPr>
        <w:tabs>
          <w:tab w:val="clear" w:pos="1440"/>
        </w:tabs>
        <w:ind w:left="1418" w:hanging="208"/>
        <w:rPr>
          <w:lang w:val="pl-PL"/>
        </w:rPr>
      </w:pPr>
      <w:r w:rsidRPr="00B26542">
        <w:rPr>
          <w:lang w:val="pl-PL"/>
        </w:rPr>
        <w:t xml:space="preserve">dla korytek kablowych, drabinek - przygotowanie podłoża, wykonanie otworów, montaż podpór, zawiesi, półek i konstrukcji wsporczych, montaż korytek/drabinek </w:t>
      </w:r>
      <w:r w:rsidR="00C8382C">
        <w:rPr>
          <w:lang w:val="pl-PL"/>
        </w:rPr>
        <w:br/>
      </w:r>
      <w:r w:rsidRPr="00B26542">
        <w:rPr>
          <w:lang w:val="pl-PL"/>
        </w:rPr>
        <w:t>i kształtowników, montaż pokryw, zamknięć, łuków i pozostałych elementów systemowych,</w:t>
      </w:r>
    </w:p>
    <w:p w:rsidR="00462700" w:rsidRPr="00B26542" w:rsidRDefault="00462700" w:rsidP="00B26542">
      <w:pPr>
        <w:pStyle w:val="2Tekstwyp"/>
        <w:numPr>
          <w:ilvl w:val="1"/>
          <w:numId w:val="10"/>
        </w:numPr>
        <w:tabs>
          <w:tab w:val="clear" w:pos="1440"/>
        </w:tabs>
        <w:ind w:left="1418" w:hanging="208"/>
        <w:rPr>
          <w:lang w:val="pl-PL"/>
        </w:rPr>
      </w:pPr>
      <w:r w:rsidRPr="00B26542">
        <w:rPr>
          <w:lang w:val="pl-PL"/>
        </w:rPr>
        <w:t>dla przewodów/kabli układanych w budynkach, budowlach lub na estakadach: przygotowanie podłoża, wykonanie otworów, montaż mocowań, ułożenie i mocowanie przewodów/kabli, oznakowanie, wykonanie głowic oraz niezbędnych podłączeń,</w:t>
      </w:r>
    </w:p>
    <w:p w:rsidR="00462700" w:rsidRPr="00B26542" w:rsidRDefault="00462700" w:rsidP="00B26542">
      <w:pPr>
        <w:pStyle w:val="2Tekstwyp"/>
        <w:numPr>
          <w:ilvl w:val="1"/>
          <w:numId w:val="10"/>
        </w:numPr>
        <w:tabs>
          <w:tab w:val="clear" w:pos="1440"/>
        </w:tabs>
        <w:ind w:left="1418" w:hanging="208"/>
        <w:rPr>
          <w:lang w:val="pl-PL"/>
        </w:rPr>
      </w:pPr>
      <w:r w:rsidRPr="00B26542">
        <w:rPr>
          <w:lang w:val="pl-PL"/>
        </w:rPr>
        <w:t>dla przewodów kabli układanych na uchwytach lub tunelach: przygotowanie podłoża, wykonanie otworów, montaż uchwytów, ułożenie i mocowanie przewodów/kabli, oznakowanie, wykonanie głowic oraz niezbędnych podłączeń,</w:t>
      </w:r>
    </w:p>
    <w:p w:rsidR="00462700" w:rsidRPr="00B26542" w:rsidRDefault="00462700" w:rsidP="00B26542">
      <w:pPr>
        <w:pStyle w:val="2Tekstwyp"/>
        <w:numPr>
          <w:ilvl w:val="1"/>
          <w:numId w:val="10"/>
        </w:numPr>
        <w:tabs>
          <w:tab w:val="clear" w:pos="1440"/>
        </w:tabs>
        <w:ind w:left="1418" w:hanging="208"/>
        <w:rPr>
          <w:lang w:val="pl-PL"/>
        </w:rPr>
      </w:pPr>
      <w:r w:rsidRPr="00B26542">
        <w:rPr>
          <w:lang w:val="pl-PL"/>
        </w:rPr>
        <w:t>dla przewodów/kabli układanych w korytkach kablowych lub na drabinkach – ułożenie przewodu/kabla w korytkach lub na drabinkach, mocowanie przewodów/kabli, oznakowanie, wykonanie głowic oraz niezbędnych podłączeń,</w:t>
      </w:r>
    </w:p>
    <w:p w:rsidR="00462700" w:rsidRPr="00B26542" w:rsidRDefault="00462700" w:rsidP="00B26542">
      <w:pPr>
        <w:pStyle w:val="2Tekstwyp"/>
        <w:numPr>
          <w:ilvl w:val="1"/>
          <w:numId w:val="10"/>
        </w:numPr>
        <w:tabs>
          <w:tab w:val="clear" w:pos="1440"/>
        </w:tabs>
        <w:ind w:left="1418" w:hanging="208"/>
        <w:rPr>
          <w:lang w:val="pl-PL"/>
        </w:rPr>
      </w:pPr>
      <w:r w:rsidRPr="00B26542">
        <w:rPr>
          <w:lang w:val="pl-PL"/>
        </w:rPr>
        <w:t>dla przewodów/kabli układanych w rurach osłonowych w obiektach budowlanych, pustakach – przeciągnięcie przewodu/kabla, oznakowanie, wykonanie głowic oraz niezbędnych podłączeń,</w:t>
      </w:r>
    </w:p>
    <w:p w:rsidR="00462700" w:rsidRPr="00B26542" w:rsidRDefault="00462700" w:rsidP="00B26542">
      <w:pPr>
        <w:pStyle w:val="2Tekstwyp"/>
        <w:numPr>
          <w:ilvl w:val="1"/>
          <w:numId w:val="10"/>
        </w:numPr>
        <w:tabs>
          <w:tab w:val="clear" w:pos="1440"/>
        </w:tabs>
        <w:ind w:left="1418" w:hanging="208"/>
        <w:rPr>
          <w:lang w:val="pl-PL"/>
        </w:rPr>
      </w:pPr>
      <w:r w:rsidRPr="00B26542">
        <w:rPr>
          <w:lang w:val="pl-PL"/>
        </w:rPr>
        <w:t>dla instalacji wyrównawczej - układanie płaskownika ocynkowanego, układanie przewodów wyrównawczych, wykonanie połączeń spawanych i skręcanych oraz wykonanie mostków bocznikujących i uchwytów uziemiających na rurach i innych metalowych częściach dostępnych urządzeń,</w:t>
      </w:r>
    </w:p>
    <w:p w:rsidR="00462700" w:rsidRPr="00B26542" w:rsidRDefault="00462700" w:rsidP="00B26542">
      <w:pPr>
        <w:pStyle w:val="2Tekstwyp"/>
        <w:numPr>
          <w:ilvl w:val="1"/>
          <w:numId w:val="10"/>
        </w:numPr>
        <w:tabs>
          <w:tab w:val="clear" w:pos="1440"/>
        </w:tabs>
        <w:ind w:left="1418" w:hanging="208"/>
        <w:rPr>
          <w:lang w:val="pl-PL"/>
        </w:rPr>
      </w:pPr>
      <w:r w:rsidRPr="00B26542">
        <w:rPr>
          <w:lang w:val="pl-PL"/>
        </w:rPr>
        <w:t>dla rozdzielnic/</w:t>
      </w:r>
      <w:proofErr w:type="spellStart"/>
      <w:r w:rsidRPr="00B26542">
        <w:rPr>
          <w:lang w:val="pl-PL"/>
        </w:rPr>
        <w:t>podrozdzielnic</w:t>
      </w:r>
      <w:proofErr w:type="spellEnd"/>
      <w:r w:rsidRPr="00B26542">
        <w:rPr>
          <w:lang w:val="pl-PL"/>
        </w:rPr>
        <w:t xml:space="preserve"> – montaż podpór, zawiesi, półek i konstrukcji wsporczych, szaf, pulpitów i tablic przekaźnikowych i nastawczych, </w:t>
      </w:r>
    </w:p>
    <w:p w:rsidR="00462700" w:rsidRPr="00B26542" w:rsidRDefault="00462700" w:rsidP="00B26542">
      <w:pPr>
        <w:pStyle w:val="2Tekstwyp"/>
        <w:numPr>
          <w:ilvl w:val="1"/>
          <w:numId w:val="10"/>
        </w:numPr>
        <w:tabs>
          <w:tab w:val="clear" w:pos="1440"/>
        </w:tabs>
        <w:ind w:left="1418" w:hanging="208"/>
        <w:rPr>
          <w:lang w:val="pl-PL"/>
        </w:rPr>
      </w:pPr>
      <w:r w:rsidRPr="00B26542">
        <w:rPr>
          <w:lang w:val="pl-PL"/>
        </w:rPr>
        <w:t>dla opraw oświetleniowych - zamontowanie oprawy oświetleniowej i źródła światła, podłączenie kabli zasilających</w:t>
      </w:r>
    </w:p>
    <w:p w:rsidR="00462700" w:rsidRPr="009E3F9D" w:rsidRDefault="00462700" w:rsidP="00B26542">
      <w:pPr>
        <w:pStyle w:val="2Tesktwyp-"/>
      </w:pPr>
      <w:r w:rsidRPr="009E3F9D">
        <w:t xml:space="preserve">przygotowanie podłoża wykonanie otworów i osadzenie kołków, pod zamontowanie łączników, gniazd, opraw, puszek, półek wsporczych, skrzynek, aparatów, rozłączników, przycisków, </w:t>
      </w:r>
      <w:proofErr w:type="spellStart"/>
      <w:r w:rsidRPr="009E3F9D">
        <w:t>itp</w:t>
      </w:r>
      <w:proofErr w:type="spellEnd"/>
    </w:p>
    <w:p w:rsidR="00462700" w:rsidRPr="009E3F9D" w:rsidRDefault="00462700" w:rsidP="00B26542">
      <w:pPr>
        <w:pStyle w:val="2Tesktwyp-"/>
      </w:pPr>
      <w:r w:rsidRPr="009E3F9D">
        <w:t>wykonanie głowic,</w:t>
      </w:r>
    </w:p>
    <w:p w:rsidR="00462700" w:rsidRPr="009E3F9D" w:rsidRDefault="00462700" w:rsidP="00B26542">
      <w:pPr>
        <w:pStyle w:val="2Tesktwyp-"/>
      </w:pPr>
      <w:r w:rsidRPr="009E3F9D">
        <w:t>wykonanie podłączeń urządzeń i instalacji,</w:t>
      </w:r>
    </w:p>
    <w:p w:rsidR="00462700" w:rsidRPr="009E3F9D" w:rsidRDefault="00462700" w:rsidP="00B26542">
      <w:pPr>
        <w:pStyle w:val="2Tesktwyp-"/>
      </w:pPr>
      <w:r w:rsidRPr="009E3F9D">
        <w:t>wykonanie niezbędnych przebić, przepustów, wykucie bruzd i wnęk oraz wykonanie napraw i wyprawek tynkarskich,</w:t>
      </w:r>
    </w:p>
    <w:p w:rsidR="00462700" w:rsidRPr="009E3F9D" w:rsidRDefault="00462700" w:rsidP="00B26542">
      <w:pPr>
        <w:pStyle w:val="2Tesktwyp-"/>
      </w:pPr>
      <w:r w:rsidRPr="009E3F9D">
        <w:t>montaż i demontaż rusztowań niezbędnych do wykonania robót,</w:t>
      </w:r>
    </w:p>
    <w:p w:rsidR="00462700" w:rsidRPr="009E3F9D" w:rsidRDefault="00462700" w:rsidP="00B26542">
      <w:pPr>
        <w:pStyle w:val="2Tesktwyp-"/>
      </w:pPr>
      <w:r w:rsidRPr="009E3F9D">
        <w:t>wykonanie pomiarów i sporządzenie stosownych protokołów</w:t>
      </w:r>
    </w:p>
    <w:p w:rsidR="00462700" w:rsidRPr="009E3F9D" w:rsidRDefault="00462700" w:rsidP="00B26542">
      <w:pPr>
        <w:pStyle w:val="2Tesktwyp-"/>
      </w:pPr>
      <w:r w:rsidRPr="009E3F9D">
        <w:lastRenderedPageBreak/>
        <w:t xml:space="preserve">wykonanie prób </w:t>
      </w:r>
      <w:proofErr w:type="spellStart"/>
      <w:r w:rsidRPr="009E3F9D">
        <w:t>pomontażowych</w:t>
      </w:r>
      <w:proofErr w:type="spellEnd"/>
      <w:r w:rsidRPr="009E3F9D">
        <w:t xml:space="preserve"> i sporządzenie stosownych dokumentów</w:t>
      </w:r>
    </w:p>
    <w:p w:rsidR="00462700" w:rsidRPr="009E3F9D" w:rsidRDefault="00462700" w:rsidP="00B26542">
      <w:pPr>
        <w:pStyle w:val="2Tesktwyp-"/>
      </w:pPr>
      <w:r w:rsidRPr="009E3F9D">
        <w:t>uporządkowanie placu budowy po robotach</w:t>
      </w:r>
    </w:p>
    <w:p w:rsidR="00462700" w:rsidRPr="009E3F9D" w:rsidRDefault="00462700" w:rsidP="00B26542">
      <w:pPr>
        <w:pStyle w:val="2Tesktwyp-"/>
      </w:pPr>
      <w:r w:rsidRPr="009E3F9D">
        <w:t>eksploatację i konserwację urządzeń do chwili przekazania zamawiającemu</w:t>
      </w:r>
    </w:p>
    <w:p w:rsidR="00462700" w:rsidRPr="003E4753" w:rsidRDefault="00462700">
      <w:pPr>
        <w:pStyle w:val="TekstST"/>
      </w:pPr>
    </w:p>
    <w:p w:rsidR="00462700" w:rsidRPr="00B26542" w:rsidRDefault="00B26542" w:rsidP="00B26542">
      <w:pPr>
        <w:pStyle w:val="1Naglowek"/>
      </w:pPr>
      <w:bookmarkStart w:id="74" w:name="_Toc517686094"/>
      <w:r w:rsidRPr="00B26542">
        <w:t>Dokumenty związane</w:t>
      </w:r>
      <w:bookmarkEnd w:id="74"/>
    </w:p>
    <w:p w:rsidR="00462700" w:rsidRPr="009E3F9D" w:rsidRDefault="00462700" w:rsidP="00B26542">
      <w:pPr>
        <w:pStyle w:val="2Naglowek"/>
      </w:pPr>
      <w:bookmarkStart w:id="75" w:name="_Toc517686095"/>
      <w:r w:rsidRPr="009E3F9D">
        <w:t>Normy</w:t>
      </w:r>
      <w:bookmarkEnd w:id="75"/>
    </w:p>
    <w:tbl>
      <w:tblPr>
        <w:tblW w:w="8789" w:type="dxa"/>
        <w:tblInd w:w="77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283"/>
        <w:gridCol w:w="96"/>
      </w:tblGrid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PN-81/C-89203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Kształtki z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nieplastyfikowanego</w:t>
            </w:r>
            <w:proofErr w:type="spellEnd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polichlorku winylu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PN-80/C-89205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Rury z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nieplastyfikowanego</w:t>
            </w:r>
            <w:proofErr w:type="spellEnd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polichlorku winylu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</w:t>
            </w:r>
            <w:r w:rsidR="001450C5" w:rsidRPr="00B26542">
              <w:rPr>
                <w:rFonts w:ascii="Arial" w:hAnsi="Arial" w:cs="Arial"/>
                <w:sz w:val="20"/>
                <w:szCs w:val="20"/>
                <w:lang w:eastAsia="pl-PL"/>
              </w:rPr>
              <w:t>HD</w:t>
            </w: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60364</w:t>
            </w:r>
          </w:p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CAŁOŚĆ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Instalacje elektryczne w obiektach budowlanych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val="de-DE"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val="de-DE" w:eastAsia="pl-PL"/>
              </w:rPr>
              <w:t>PN-E-04700:1998</w:t>
            </w:r>
          </w:p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val="de-DE"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val="de-DE" w:eastAsia="pl-PL"/>
              </w:rPr>
              <w:t>/ Az1:2000</w:t>
            </w:r>
          </w:p>
        </w:tc>
        <w:tc>
          <w:tcPr>
            <w:tcW w:w="6379" w:type="dxa"/>
            <w:gridSpan w:val="2"/>
          </w:tcPr>
          <w:p w:rsidR="00462700" w:rsidRPr="00B26542" w:rsidRDefault="00462700" w:rsidP="001450C5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Urządzenia i układy elektryczne w obiektach elektroenergetycznych. Wytyczne przeprowadzania</w:t>
            </w:r>
            <w:r w:rsidR="001450C5"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pomontażowych</w:t>
            </w:r>
            <w:proofErr w:type="spellEnd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badań odbiorczych.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 w:rsidP="001450C5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PN-EN 60947</w:t>
            </w:r>
            <w:r w:rsidR="001450C5" w:rsidRPr="00B26542">
              <w:rPr>
                <w:rFonts w:ascii="Arial" w:hAnsi="Arial" w:cs="Arial"/>
                <w:sz w:val="20"/>
                <w:szCs w:val="20"/>
                <w:lang w:eastAsia="pl-PL"/>
              </w:rPr>
              <w:t>-1-2010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Aparatura rozdzielcza i niskonapięciowa</w:t>
            </w:r>
          </w:p>
        </w:tc>
      </w:tr>
      <w:tr w:rsidR="001450C5" w:rsidRPr="00B26542" w:rsidTr="00F72A66">
        <w:tc>
          <w:tcPr>
            <w:tcW w:w="2410" w:type="dxa"/>
          </w:tcPr>
          <w:p w:rsidR="001450C5" w:rsidRPr="00B26542" w:rsidRDefault="001450C5" w:rsidP="00B91553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val="de-DE"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val="de-DE" w:eastAsia="pl-PL"/>
              </w:rPr>
              <w:t>PN-EN 61439</w:t>
            </w:r>
          </w:p>
        </w:tc>
        <w:tc>
          <w:tcPr>
            <w:tcW w:w="6379" w:type="dxa"/>
            <w:gridSpan w:val="2"/>
          </w:tcPr>
          <w:p w:rsidR="001450C5" w:rsidRPr="00B26542" w:rsidRDefault="001450C5" w:rsidP="00B91553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Rozdzielnice i sterownice niskonapięciowe.(całość)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PN-EN 60529-2003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Stopnie ochrony zapewnianej przez obudowy (Kod IP).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 w:rsidP="001450C5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val="fr-FR"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val="fr-FR" w:eastAsia="pl-PL"/>
              </w:rPr>
              <w:t>PN-EN 60664-1:20</w:t>
            </w:r>
            <w:r w:rsidR="001450C5" w:rsidRPr="00B26542">
              <w:rPr>
                <w:rFonts w:ascii="Arial" w:hAnsi="Arial" w:cs="Arial"/>
                <w:sz w:val="20"/>
                <w:szCs w:val="20"/>
                <w:lang w:val="fr-FR" w:eastAsia="pl-PL"/>
              </w:rPr>
              <w:t>11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Koordynacja izolacji urządzeń elektrycznych w układach niskiego napięcia. Część 1: Zasady, wymagania i badania.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PN-EN 60898-1:200</w:t>
            </w:r>
            <w:r w:rsidR="001450C5" w:rsidRPr="00B26542"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</w:p>
          <w:p w:rsidR="00462700" w:rsidRPr="00B26542" w:rsidRDefault="00462700" w:rsidP="001450C5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/A1</w:t>
            </w:r>
            <w:r w:rsidR="001450C5" w:rsidRPr="00B26542">
              <w:rPr>
                <w:rFonts w:ascii="Arial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Sprzęt elektroinstalacyjny. Wyłączniki do zabezpieczeń przetężeniowych instalacji domowych i podobnych.</w:t>
            </w:r>
          </w:p>
          <w:p w:rsidR="00462700" w:rsidRPr="00B26542" w:rsidRDefault="00462700" w:rsidP="001450C5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Część 1: Wyłączniki do obwodów prądu przemiennego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PN-E-04700:1998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Urządzenia i układy elektryczne w obiektach elektroenergetycznych. Wytyczne przeprowadzania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pomontażowych</w:t>
            </w:r>
            <w:proofErr w:type="spellEnd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badań odbiorczych.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PN-91/E-05160/01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Rozdzielnice i sterownice niskonapięciowe. Wymagania dotyczące zestawów badanych w pełnym i niepełnym zakresie badań typu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PN-93/E-04500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Elektroenergetyczne stalowe konstrukcje wsporcze – </w:t>
            </w:r>
          </w:p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Powłoki ochronne cynkowe zanurzeniowe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val="de-DE"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val="de-DE" w:eastAsia="pl-PL"/>
              </w:rPr>
              <w:t>PN-88/E-90160</w:t>
            </w:r>
          </w:p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val="de-DE"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val="de-DE" w:eastAsia="pl-PL"/>
              </w:rPr>
              <w:t>PN-HD 383 S2:2003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Przewody elektroenergetyczne - Budowa żył miedzianych </w:t>
            </w:r>
            <w:r w:rsidR="00C8382C">
              <w:rPr>
                <w:rFonts w:ascii="Arial" w:hAnsi="Arial" w:cs="Arial"/>
                <w:sz w:val="20"/>
                <w:szCs w:val="20"/>
                <w:lang w:eastAsia="pl-PL"/>
              </w:rPr>
              <w:br/>
            </w: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i aluminiowych</w:t>
            </w:r>
          </w:p>
        </w:tc>
      </w:tr>
      <w:tr w:rsidR="00F72A66" w:rsidRPr="00B26542" w:rsidTr="00F72A66">
        <w:trPr>
          <w:gridAfter w:val="1"/>
          <w:wAfter w:w="96" w:type="dxa"/>
          <w:cantSplit/>
        </w:trPr>
        <w:tc>
          <w:tcPr>
            <w:tcW w:w="2410" w:type="dxa"/>
          </w:tcPr>
          <w:p w:rsidR="00F72A66" w:rsidRPr="00B26542" w:rsidRDefault="00F72A66" w:rsidP="00D1659C">
            <w:pPr>
              <w:suppressAutoHyphens w:val="0"/>
              <w:ind w:left="0"/>
              <w:jc w:val="left"/>
              <w:rPr>
                <w:rFonts w:ascii="Arial" w:hAnsi="Arial" w:cs="Arial"/>
                <w:sz w:val="20"/>
                <w:szCs w:val="20"/>
                <w:lang w:val="de-DE"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val="de-DE" w:eastAsia="pl-PL"/>
              </w:rPr>
              <w:t>N SEP-E-004</w:t>
            </w:r>
          </w:p>
        </w:tc>
        <w:tc>
          <w:tcPr>
            <w:tcW w:w="6283" w:type="dxa"/>
          </w:tcPr>
          <w:p w:rsidR="00F72A66" w:rsidRPr="00B26542" w:rsidRDefault="00F72A66" w:rsidP="00D1659C">
            <w:pPr>
              <w:suppressAutoHyphens w:val="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Elektroenergetyczne i sygnalizacyjne linie kablowe. Projektowanie </w:t>
            </w:r>
            <w:r w:rsidR="00C8382C">
              <w:rPr>
                <w:rFonts w:ascii="Arial" w:hAnsi="Arial" w:cs="Arial"/>
                <w:sz w:val="20"/>
                <w:szCs w:val="20"/>
                <w:lang w:eastAsia="pl-PL"/>
              </w:rPr>
              <w:br/>
            </w: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i budowa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PN-76/E-90301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Kable elektroenergetyczne o izolacji z tworzyw termoplastycznych </w:t>
            </w:r>
            <w:r w:rsidR="00C8382C">
              <w:rPr>
                <w:rFonts w:ascii="Arial" w:hAnsi="Arial" w:cs="Arial"/>
                <w:sz w:val="20"/>
                <w:szCs w:val="20"/>
                <w:lang w:eastAsia="pl-PL"/>
              </w:rPr>
              <w:br/>
            </w:r>
            <w:bookmarkStart w:id="76" w:name="_GoBack"/>
            <w:bookmarkEnd w:id="76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i powłoce poliwinylowej na napięcie znamionowe 0.6/1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kV</w:t>
            </w:r>
            <w:proofErr w:type="spellEnd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PN-93/E-90400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Kable elektroenergetyczne i sygnalizacyjne o izolacji i powłoce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polwinitowej</w:t>
            </w:r>
            <w:proofErr w:type="spellEnd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na napięcie znamionowe nie przekraczające 6,6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kV</w:t>
            </w:r>
            <w:proofErr w:type="spellEnd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. Ogólne wymagania i badania.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PN-93/E-90401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Kable elektroenergetyczne i sygnalizacyjne o izolacji i powłoce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polwinitowej</w:t>
            </w:r>
            <w:proofErr w:type="spellEnd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na napięcie znamionowe nie przekraczające 6,6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kV</w:t>
            </w:r>
            <w:proofErr w:type="spellEnd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Kable elektroenergetyczne na napięcie znamionowe 0,6/1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kV</w:t>
            </w:r>
            <w:proofErr w:type="spellEnd"/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PN93/E-90403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Kable elektroenergetyczne i sygnalizacyjne o izolacji i powłoce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polwinitowej</w:t>
            </w:r>
            <w:proofErr w:type="spellEnd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 na napięcie znamionowe nie przekraczające 6,6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kV</w:t>
            </w:r>
            <w:proofErr w:type="spellEnd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. </w:t>
            </w:r>
          </w:p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 xml:space="preserve">Kable sygnalizacyjne na napięcie znamionowe 0,6/1 </w:t>
            </w:r>
            <w:proofErr w:type="spellStart"/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kV</w:t>
            </w:r>
            <w:proofErr w:type="spellEnd"/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PN-86/O-79100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Opakowania transportowe. Odporność na narażanie mechaniczne. Wymagania i badania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BN-68/6353-03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Folia kalandrowana techniczna z uplastycznionego polichlorku winylu suspensyjnego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uppressAutoHyphens w:val="0"/>
              <w:spacing w:before="60" w:after="60"/>
              <w:ind w:left="0"/>
              <w:jc w:val="left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lastRenderedPageBreak/>
              <w:t>PN-EN 50110-1:2005 (U)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Eksploatacja urządzeń elektrycznych</w:t>
            </w:r>
          </w:p>
        </w:tc>
      </w:tr>
      <w:tr w:rsidR="00462700" w:rsidRPr="00B26542" w:rsidTr="00F72A66">
        <w:tc>
          <w:tcPr>
            <w:tcW w:w="2410" w:type="dxa"/>
          </w:tcPr>
          <w:p w:rsidR="00462700" w:rsidRPr="00B26542" w:rsidRDefault="00462700">
            <w:pPr>
              <w:spacing w:before="60" w:after="60"/>
              <w:ind w:left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B26542">
              <w:rPr>
                <w:rFonts w:ascii="Arial" w:hAnsi="Arial" w:cs="Arial"/>
                <w:sz w:val="20"/>
                <w:szCs w:val="20"/>
                <w:lang w:eastAsia="pl-PL"/>
              </w:rPr>
              <w:t>PN-88/E-08501</w:t>
            </w:r>
          </w:p>
        </w:tc>
        <w:tc>
          <w:tcPr>
            <w:tcW w:w="6379" w:type="dxa"/>
            <w:gridSpan w:val="2"/>
          </w:tcPr>
          <w:p w:rsidR="00462700" w:rsidRPr="00B26542" w:rsidRDefault="00462700">
            <w:pPr>
              <w:spacing w:before="60" w:after="60"/>
              <w:ind w:left="0"/>
              <w:rPr>
                <w:rFonts w:ascii="Arial" w:hAnsi="Arial"/>
                <w:sz w:val="20"/>
              </w:rPr>
            </w:pPr>
            <w:r w:rsidRPr="00B26542">
              <w:rPr>
                <w:rFonts w:ascii="Arial" w:hAnsi="Arial"/>
                <w:sz w:val="20"/>
              </w:rPr>
              <w:t xml:space="preserve">Tablice i znaki bezpieczeństwa </w:t>
            </w:r>
          </w:p>
        </w:tc>
      </w:tr>
    </w:tbl>
    <w:p w:rsidR="001C47BC" w:rsidRPr="003E4753" w:rsidRDefault="001C47BC"/>
    <w:p w:rsidR="00462700" w:rsidRPr="009E3F9D" w:rsidRDefault="00462700" w:rsidP="00B26542">
      <w:pPr>
        <w:pStyle w:val="2Naglowek"/>
      </w:pPr>
      <w:bookmarkStart w:id="77" w:name="_Toc517686096"/>
      <w:r w:rsidRPr="009E3F9D">
        <w:t>Inne przepisy</w:t>
      </w:r>
      <w:bookmarkEnd w:id="77"/>
    </w:p>
    <w:p w:rsidR="00462700" w:rsidRPr="009E3F9D" w:rsidRDefault="00462700" w:rsidP="00B26542">
      <w:pPr>
        <w:pStyle w:val="2Tekst"/>
      </w:pPr>
    </w:p>
    <w:p w:rsidR="00462700" w:rsidRPr="009E3F9D" w:rsidRDefault="00462700" w:rsidP="00B26542">
      <w:pPr>
        <w:pStyle w:val="2Tekst"/>
      </w:pPr>
      <w:r w:rsidRPr="009E3F9D">
        <w:t>Przy sporządzaniu ST posiłkowano się następującymi przepisami:</w:t>
      </w:r>
    </w:p>
    <w:p w:rsidR="00462700" w:rsidRPr="009E3F9D" w:rsidRDefault="00462700" w:rsidP="00B26542">
      <w:pPr>
        <w:pStyle w:val="2Tesktwyp-"/>
      </w:pPr>
      <w:r w:rsidRPr="009E3F9D">
        <w:t>Przepisy budowy urządzeń elektrycznych. Warszawa 1980 r.</w:t>
      </w:r>
    </w:p>
    <w:p w:rsidR="00462700" w:rsidRPr="009E3F9D" w:rsidRDefault="00462700" w:rsidP="00B26542">
      <w:pPr>
        <w:pStyle w:val="2Tesktwyp-"/>
      </w:pPr>
      <w:r w:rsidRPr="009E3F9D">
        <w:t>Warunki Techniczne Wykonania i Odbioru Robót Budowlano-Montażowych - Część V. Instalacje elektryczne, 1973 r.</w:t>
      </w:r>
    </w:p>
    <w:p w:rsidR="00462700" w:rsidRPr="003E4753" w:rsidRDefault="00462700" w:rsidP="00005F36">
      <w:pPr>
        <w:tabs>
          <w:tab w:val="left" w:pos="454"/>
        </w:tabs>
        <w:ind w:left="0"/>
        <w:rPr>
          <w:rFonts w:ascii="Arial" w:hAnsi="Arial" w:cs="Arial"/>
        </w:rPr>
      </w:pPr>
    </w:p>
    <w:sectPr w:rsidR="00462700" w:rsidRPr="003E4753" w:rsidSect="009E3F9D">
      <w:headerReference w:type="default" r:id="rId10"/>
      <w:footerReference w:type="default" r:id="rId11"/>
      <w:footnotePr>
        <w:pos w:val="beneathText"/>
      </w:footnotePr>
      <w:pgSz w:w="11905" w:h="16837"/>
      <w:pgMar w:top="1384" w:right="1134" w:bottom="1426" w:left="1701" w:header="646" w:footer="7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928" w:rsidRDefault="00687928">
      <w:r>
        <w:separator/>
      </w:r>
    </w:p>
  </w:endnote>
  <w:endnote w:type="continuationSeparator" w:id="0">
    <w:p w:rsidR="00687928" w:rsidRDefault="006879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6B3" w:rsidRDefault="00124AD3" w:rsidP="00124AD3">
    <w:pPr>
      <w:pStyle w:val="Stopka"/>
      <w:tabs>
        <w:tab w:val="right" w:pos="8887"/>
      </w:tabs>
      <w:jc w:val="left"/>
      <w:rPr>
        <w:rFonts w:ascii="Arial" w:hAnsi="Arial" w:cs="Arial"/>
      </w:rPr>
    </w:pPr>
    <w:r>
      <w:rPr>
        <w:rFonts w:ascii="Arial" w:hAnsi="Arial" w:cs="Arial"/>
        <w:sz w:val="16"/>
        <w:szCs w:val="16"/>
      </w:rPr>
      <w:t>PRZEBUDOWA KOMORY ROZDZIAŁU WODY ZBIORNIKÓW WODY PITNEJ 2 X 500 M</w:t>
    </w:r>
    <w:r>
      <w:rPr>
        <w:rFonts w:ascii="Arial" w:hAnsi="Arial" w:cs="Arial"/>
        <w:sz w:val="16"/>
        <w:szCs w:val="16"/>
        <w:vertAlign w:val="superscript"/>
      </w:rPr>
      <w:t>3</w:t>
    </w:r>
    <w:r>
      <w:rPr>
        <w:rFonts w:ascii="Arial" w:hAnsi="Arial" w:cs="Arial"/>
        <w:sz w:val="16"/>
        <w:szCs w:val="16"/>
      </w:rPr>
      <w:t xml:space="preserve"> Z RUROCIĄGAMI TECHNOLOGICZNYMI ORAZ WYMIANĄ ODCINKA RUROCIĄGU WODY CZYSTEJ DN 500                                             </w:t>
    </w:r>
    <w:r w:rsidR="009F751E" w:rsidRPr="00B66681">
      <w:rPr>
        <w:rFonts w:ascii="Arial" w:hAnsi="Arial" w:cs="Arial"/>
        <w:sz w:val="18"/>
        <w:szCs w:val="18"/>
      </w:rPr>
      <w:fldChar w:fldCharType="begin"/>
    </w:r>
    <w:r w:rsidR="000A06B3" w:rsidRPr="00B66681">
      <w:rPr>
        <w:rFonts w:ascii="Arial" w:hAnsi="Arial" w:cs="Arial"/>
        <w:sz w:val="18"/>
        <w:szCs w:val="18"/>
      </w:rPr>
      <w:instrText xml:space="preserve"> PAGE </w:instrText>
    </w:r>
    <w:r w:rsidR="009F751E" w:rsidRPr="00B66681">
      <w:rPr>
        <w:rFonts w:ascii="Arial" w:hAnsi="Arial" w:cs="Arial"/>
        <w:sz w:val="18"/>
        <w:szCs w:val="18"/>
      </w:rPr>
      <w:fldChar w:fldCharType="separate"/>
    </w:r>
    <w:r w:rsidR="003E4753">
      <w:rPr>
        <w:rFonts w:ascii="Arial" w:hAnsi="Arial" w:cs="Arial"/>
        <w:noProof/>
        <w:sz w:val="18"/>
        <w:szCs w:val="18"/>
      </w:rPr>
      <w:t>3</w:t>
    </w:r>
    <w:r w:rsidR="009F751E" w:rsidRPr="00B66681">
      <w:rPr>
        <w:rFonts w:ascii="Arial" w:hAnsi="Arial" w:cs="Arial"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6B3" w:rsidRPr="003E4753" w:rsidRDefault="0020699E" w:rsidP="003E4753">
    <w:pPr>
      <w:pStyle w:val="Stopka"/>
      <w:pBdr>
        <w:top w:val="single" w:sz="4" w:space="1" w:color="auto"/>
      </w:pBdr>
      <w:tabs>
        <w:tab w:val="left" w:pos="1277"/>
        <w:tab w:val="center" w:pos="4960"/>
        <w:tab w:val="right" w:pos="8887"/>
      </w:tabs>
      <w:spacing w:after="0"/>
      <w:ind w:left="0"/>
      <w:jc w:val="left"/>
      <w:rPr>
        <w:rFonts w:ascii="Arial" w:hAnsi="Arial" w:cs="Arial"/>
        <w:sz w:val="16"/>
        <w:szCs w:val="16"/>
      </w:rPr>
    </w:pPr>
    <w:r w:rsidRPr="0020699E">
      <w:rPr>
        <w:rFonts w:ascii="Arial" w:hAnsi="Arial" w:cs="Arial"/>
        <w:sz w:val="16"/>
        <w:szCs w:val="16"/>
      </w:rPr>
      <w:t xml:space="preserve">PRZEBUDOWA </w:t>
    </w:r>
    <w:r w:rsidR="003E4753">
      <w:rPr>
        <w:rFonts w:ascii="Arial" w:hAnsi="Arial" w:cs="Arial"/>
        <w:sz w:val="16"/>
        <w:szCs w:val="16"/>
      </w:rPr>
      <w:t>KOMORY ROZDZIAŁU WODY ZBIORNIKÓW WODY PITNEJ 2 X 500 M</w:t>
    </w:r>
    <w:r w:rsidR="003E4753">
      <w:rPr>
        <w:rFonts w:ascii="Arial" w:hAnsi="Arial" w:cs="Arial"/>
        <w:sz w:val="16"/>
        <w:szCs w:val="16"/>
        <w:vertAlign w:val="superscript"/>
      </w:rPr>
      <w:t>3</w:t>
    </w:r>
    <w:r w:rsidR="003E4753">
      <w:rPr>
        <w:rFonts w:ascii="Arial" w:hAnsi="Arial" w:cs="Arial"/>
        <w:sz w:val="16"/>
        <w:szCs w:val="16"/>
      </w:rPr>
      <w:t xml:space="preserve"> Z RUROCIĄGAMI TECHNOLOGICZNYMI ORAZ WYMIANĄ ODCINKA RUROCIĄGU WODY CZYSTEJ DN 500                                                 </w:t>
    </w:r>
    <w:r w:rsidR="009F751E" w:rsidRPr="00B66681">
      <w:rPr>
        <w:rFonts w:ascii="Arial" w:hAnsi="Arial" w:cs="Arial"/>
        <w:sz w:val="18"/>
        <w:szCs w:val="18"/>
      </w:rPr>
      <w:fldChar w:fldCharType="begin"/>
    </w:r>
    <w:r w:rsidR="000A06B3" w:rsidRPr="00B66681">
      <w:rPr>
        <w:rFonts w:ascii="Arial" w:hAnsi="Arial" w:cs="Arial"/>
        <w:sz w:val="18"/>
        <w:szCs w:val="18"/>
      </w:rPr>
      <w:instrText xml:space="preserve"> PAGE </w:instrText>
    </w:r>
    <w:r w:rsidR="009F751E" w:rsidRPr="00B66681">
      <w:rPr>
        <w:rFonts w:ascii="Arial" w:hAnsi="Arial" w:cs="Arial"/>
        <w:sz w:val="18"/>
        <w:szCs w:val="18"/>
      </w:rPr>
      <w:fldChar w:fldCharType="separate"/>
    </w:r>
    <w:r w:rsidR="003E4753">
      <w:rPr>
        <w:rFonts w:ascii="Arial" w:hAnsi="Arial" w:cs="Arial"/>
        <w:noProof/>
        <w:sz w:val="18"/>
        <w:szCs w:val="18"/>
      </w:rPr>
      <w:t>5</w:t>
    </w:r>
    <w:r w:rsidR="009F751E" w:rsidRPr="00B66681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928" w:rsidRDefault="00687928">
      <w:r>
        <w:separator/>
      </w:r>
    </w:p>
  </w:footnote>
  <w:footnote w:type="continuationSeparator" w:id="0">
    <w:p w:rsidR="00687928" w:rsidRDefault="006879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6B3" w:rsidRPr="003C7A64" w:rsidRDefault="000A06B3" w:rsidP="000A06B3">
    <w:pPr>
      <w:pStyle w:val="Nagwek"/>
      <w:spacing w:after="0"/>
      <w:ind w:left="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Specyfikacje techniczne</w:t>
    </w:r>
  </w:p>
  <w:p w:rsidR="000A06B3" w:rsidRPr="00B66681" w:rsidRDefault="000A06B3" w:rsidP="000A06B3">
    <w:pPr>
      <w:pStyle w:val="Nagwek"/>
      <w:pBdr>
        <w:bottom w:val="single" w:sz="4" w:space="1" w:color="auto"/>
      </w:pBdr>
      <w:spacing w:after="0"/>
      <w:ind w:left="0"/>
      <w:rPr>
        <w:szCs w:val="18"/>
      </w:rPr>
    </w:pPr>
    <w:r>
      <w:rPr>
        <w:rFonts w:ascii="Arial" w:hAnsi="Arial" w:cs="Arial"/>
        <w:sz w:val="16"/>
        <w:szCs w:val="16"/>
      </w:rPr>
      <w:t xml:space="preserve">ST-05 Instalacje elektryczne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6B3" w:rsidRPr="003C7A64" w:rsidRDefault="000A06B3" w:rsidP="009E3F9D">
    <w:pPr>
      <w:pStyle w:val="Nagwek"/>
      <w:spacing w:after="0"/>
      <w:ind w:left="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Specyfikacje techniczne</w:t>
    </w:r>
  </w:p>
  <w:p w:rsidR="000A06B3" w:rsidRPr="00B66681" w:rsidRDefault="000A06B3" w:rsidP="009E3F9D">
    <w:pPr>
      <w:pStyle w:val="Nagwek"/>
      <w:pBdr>
        <w:bottom w:val="single" w:sz="4" w:space="1" w:color="auto"/>
      </w:pBdr>
      <w:ind w:left="0"/>
      <w:rPr>
        <w:szCs w:val="18"/>
      </w:rPr>
    </w:pPr>
    <w:r>
      <w:rPr>
        <w:rFonts w:ascii="Arial" w:hAnsi="Arial" w:cs="Arial"/>
        <w:sz w:val="16"/>
        <w:szCs w:val="16"/>
      </w:rPr>
      <w:t>ST-05 Linia kablowa zasilająca i instalacje elektryczne wewnętrzne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pStyle w:val="Normal-wypunktowany"/>
      <w:suff w:val="nothing"/>
      <w:lvlText w:val="%1."/>
      <w:lvlJc w:val="left"/>
      <w:pPr>
        <w:tabs>
          <w:tab w:val="num" w:pos="0"/>
        </w:tabs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pStyle w:val="domylnywypunktowany"/>
      <w:suff w:val="nothing"/>
      <w:lvlText w:val="-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abstractNum w:abstractNumId="2">
    <w:nsid w:val="00000004"/>
    <w:multiLevelType w:val="multilevel"/>
    <w:tmpl w:val="FDDC7278"/>
    <w:name w:val="WW8Num4"/>
    <w:lvl w:ilvl="0">
      <w:start w:val="1"/>
      <w:numFmt w:val="bullet"/>
      <w:pStyle w:val="tekstST-wypunktowany"/>
      <w:suff w:val="nothing"/>
      <w:lvlText w:val=""/>
      <w:lvlJc w:val="left"/>
      <w:pPr>
        <w:tabs>
          <w:tab w:val="num" w:pos="0"/>
        </w:tabs>
      </w:pPr>
      <w:rPr>
        <w:rFonts w:ascii="Symbol" w:hAnsi="Symbol" w:cs="Times New Roman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</w:pPr>
      <w:rPr>
        <w:rFonts w:ascii="Symbol" w:hAnsi="Symbol" w:cs="Times New Roman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</w:pPr>
      <w:rPr>
        <w:rFonts w:ascii="Symbol" w:hAnsi="Symbol" w:cs="Times New Roman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</w:pPr>
      <w:rPr>
        <w:rFonts w:ascii="Symbol" w:hAnsi="Symbol" w:cs="Times New Roman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</w:pPr>
      <w:rPr>
        <w:rFonts w:ascii="Symbol" w:hAnsi="Symbol" w:cs="Times New Roman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</w:pPr>
      <w:rPr>
        <w:rFonts w:ascii="Symbol" w:hAnsi="Symbol" w:cs="Times New Roman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</w:pPr>
      <w:rPr>
        <w:rFonts w:ascii="Symbol" w:hAnsi="Symbol" w:cs="Times New Roman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</w:pPr>
      <w:rPr>
        <w:rFonts w:ascii="Symbol" w:hAnsi="Symbol" w:cs="Times New Roman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</w:pPr>
      <w:rPr>
        <w:rFonts w:ascii="Symbol" w:hAnsi="Symbol" w:cs="Times New Roman"/>
        <w:sz w:val="18"/>
        <w:szCs w:val="18"/>
      </w:rPr>
    </w:lvl>
  </w:abstractNum>
  <w:abstractNum w:abstractNumId="3">
    <w:nsid w:val="00000005"/>
    <w:multiLevelType w:val="singleLevel"/>
    <w:tmpl w:val="00000005"/>
    <w:name w:val="WW8Num5"/>
    <w:lvl w:ilvl="0">
      <w:start w:val="5"/>
      <w:numFmt w:val="bullet"/>
      <w:lvlText w:val="-"/>
      <w:lvlJc w:val="left"/>
      <w:pPr>
        <w:tabs>
          <w:tab w:val="num" w:pos="1130"/>
        </w:tabs>
      </w:pPr>
      <w:rPr>
        <w:rFonts w:ascii="Times New Roman" w:hAnsi="Times New Roman" w:cs="Times New Roman"/>
        <w:color w:val="auto"/>
      </w:rPr>
    </w:lvl>
  </w:abstractNum>
  <w:abstractNum w:abstractNumId="4">
    <w:nsid w:val="00000006"/>
    <w:multiLevelType w:val="singleLevel"/>
    <w:tmpl w:val="00000006"/>
    <w:name w:val="WW8Num6"/>
    <w:lvl w:ilvl="0">
      <w:start w:val="5"/>
      <w:numFmt w:val="bullet"/>
      <w:lvlText w:val="-"/>
      <w:lvlJc w:val="left"/>
      <w:pPr>
        <w:tabs>
          <w:tab w:val="num" w:pos="1098"/>
        </w:tabs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lvl w:ilvl="0">
      <w:start w:val="1"/>
      <w:numFmt w:val="upperRoman"/>
      <w:pStyle w:val="Nagwek1"/>
      <w:suff w:val="nothing"/>
      <w:lvlText w:val="Artukuł %1."/>
      <w:lvlJc w:val="left"/>
      <w:pPr>
        <w:tabs>
          <w:tab w:val="num" w:pos="0"/>
        </w:tabs>
      </w:pPr>
    </w:lvl>
    <w:lvl w:ilvl="1">
      <w:start w:val="1"/>
      <w:numFmt w:val="decimal"/>
      <w:pStyle w:val="Nagwek2"/>
      <w:suff w:val="nothing"/>
      <w:lvlText w:val="Sekcja %1.%2"/>
      <w:lvlJc w:val="left"/>
      <w:pPr>
        <w:tabs>
          <w:tab w:val="num" w:pos="0"/>
        </w:tabs>
      </w:pPr>
    </w:lvl>
    <w:lvl w:ilvl="2">
      <w:start w:val="1"/>
      <w:numFmt w:val="lowerLetter"/>
      <w:pStyle w:val="Nagwek3"/>
      <w:suff w:val="nothing"/>
      <w:lvlText w:val="(%3)"/>
      <w:lvlJc w:val="left"/>
      <w:pPr>
        <w:tabs>
          <w:tab w:val="num" w:pos="0"/>
        </w:tabs>
      </w:pPr>
    </w:lvl>
    <w:lvl w:ilvl="3">
      <w:start w:val="1"/>
      <w:numFmt w:val="lowerRoman"/>
      <w:pStyle w:val="Nagwek4"/>
      <w:suff w:val="nothing"/>
      <w:lvlText w:val="(%4)"/>
      <w:lvlJc w:val="right"/>
      <w:pPr>
        <w:tabs>
          <w:tab w:val="num" w:pos="0"/>
        </w:tabs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</w:pPr>
    </w:lvl>
    <w:lvl w:ilvl="6">
      <w:start w:val="1"/>
      <w:numFmt w:val="lowerRoman"/>
      <w:suff w:val="nothing"/>
      <w:lvlText w:val="%7)"/>
      <w:lvlJc w:val="right"/>
      <w:pPr>
        <w:tabs>
          <w:tab w:val="num" w:pos="0"/>
        </w:tabs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</w:pPr>
    </w:lvl>
    <w:lvl w:ilvl="8">
      <w:start w:val="1"/>
      <w:numFmt w:val="lowerRoman"/>
      <w:suff w:val="nothing"/>
      <w:lvlText w:val="%9."/>
      <w:lvlJc w:val="right"/>
      <w:pPr>
        <w:tabs>
          <w:tab w:val="num" w:pos="0"/>
        </w:tabs>
      </w:p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cs="Times New Roman"/>
        <w:b w:val="0"/>
        <w:i w:val="0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00000009"/>
    <w:multiLevelType w:val="singleLevel"/>
    <w:tmpl w:val="00000009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4"/>
      </w:rPr>
    </w:lvl>
  </w:abstractNum>
  <w:abstractNum w:abstractNumId="8">
    <w:nsid w:val="0000000A"/>
    <w:multiLevelType w:val="singleLevel"/>
    <w:tmpl w:val="0000000A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B"/>
    <w:multiLevelType w:val="singleLevel"/>
    <w:tmpl w:val="0000000B"/>
    <w:name w:val="WW8Num1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0">
    <w:nsid w:val="0000000C"/>
    <w:multiLevelType w:val="singleLevel"/>
    <w:tmpl w:val="0000000C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>
    <w:nsid w:val="0000000D"/>
    <w:multiLevelType w:val="singleLevel"/>
    <w:tmpl w:val="0000000D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E"/>
    <w:multiLevelType w:val="singleLevel"/>
    <w:tmpl w:val="0000000E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0F"/>
    <w:multiLevelType w:val="singleLevel"/>
    <w:tmpl w:val="0000000F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10"/>
    <w:multiLevelType w:val="singleLevel"/>
    <w:tmpl w:val="00000010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11"/>
    <w:multiLevelType w:val="multilevel"/>
    <w:tmpl w:val="97007F7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6">
    <w:nsid w:val="00000012"/>
    <w:multiLevelType w:val="singleLevel"/>
    <w:tmpl w:val="00000012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5C80BC4"/>
    <w:multiLevelType w:val="hybridMultilevel"/>
    <w:tmpl w:val="04EADF48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8">
    <w:nsid w:val="0A78441E"/>
    <w:multiLevelType w:val="hybridMultilevel"/>
    <w:tmpl w:val="D87CBFEE"/>
    <w:lvl w:ilvl="0" w:tplc="0415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9">
    <w:nsid w:val="0CE02A5B"/>
    <w:multiLevelType w:val="hybridMultilevel"/>
    <w:tmpl w:val="B44C555E"/>
    <w:lvl w:ilvl="0" w:tplc="84D45EF2">
      <w:start w:val="1"/>
      <w:numFmt w:val="bullet"/>
      <w:pStyle w:val="Tekstprzypisukocowego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0E561E75"/>
    <w:multiLevelType w:val="hybridMultilevel"/>
    <w:tmpl w:val="2684233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158A011A"/>
    <w:multiLevelType w:val="hybridMultilevel"/>
    <w:tmpl w:val="E7AEA3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DD22C5B"/>
    <w:multiLevelType w:val="hybridMultilevel"/>
    <w:tmpl w:val="61FC55FA"/>
    <w:lvl w:ilvl="0" w:tplc="CAA243BC">
      <w:start w:val="2"/>
      <w:numFmt w:val="bullet"/>
      <w:lvlText w:val="-"/>
      <w:lvlJc w:val="left"/>
      <w:pPr>
        <w:ind w:left="1996" w:hanging="360"/>
      </w:pPr>
      <w:rPr>
        <w:rFonts w:ascii="Times New Roman" w:hAnsi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2716"/>
        </w:tabs>
        <w:ind w:left="2716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3">
    <w:nsid w:val="2C77022E"/>
    <w:multiLevelType w:val="hybridMultilevel"/>
    <w:tmpl w:val="8CC86048"/>
    <w:lvl w:ilvl="0" w:tplc="84D45EF2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CFA2AC7"/>
    <w:multiLevelType w:val="hybridMultilevel"/>
    <w:tmpl w:val="6AF25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8B4C35"/>
    <w:multiLevelType w:val="multilevel"/>
    <w:tmpl w:val="91AE6990"/>
    <w:lvl w:ilvl="0">
      <w:start w:val="1"/>
      <w:numFmt w:val="decimal"/>
      <w:pStyle w:val="1Naglowek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2Naglowek"/>
      <w:lvlText w:val="%1.%2."/>
      <w:lvlJc w:val="left"/>
      <w:pPr>
        <w:tabs>
          <w:tab w:val="num" w:pos="1152"/>
        </w:tabs>
        <w:ind w:left="1152" w:hanging="432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3Naglowek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  <w:i w:val="0"/>
      </w:rPr>
    </w:lvl>
    <w:lvl w:ilvl="3">
      <w:start w:val="1"/>
      <w:numFmt w:val="decimal"/>
      <w:pStyle w:val="Nagwek40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tabs>
          <w:tab w:val="num" w:pos="3349"/>
        </w:tabs>
        <w:ind w:left="3061" w:hanging="792"/>
      </w:pPr>
      <w:rPr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26">
    <w:nsid w:val="4D06165B"/>
    <w:multiLevelType w:val="hybridMultilevel"/>
    <w:tmpl w:val="A15AA47E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7">
    <w:nsid w:val="4D481379"/>
    <w:multiLevelType w:val="hybridMultilevel"/>
    <w:tmpl w:val="99E45D68"/>
    <w:lvl w:ilvl="0" w:tplc="0415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8">
    <w:nsid w:val="53AB1D85"/>
    <w:multiLevelType w:val="hybridMultilevel"/>
    <w:tmpl w:val="39A60C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88369C"/>
    <w:multiLevelType w:val="hybridMultilevel"/>
    <w:tmpl w:val="9906F332"/>
    <w:lvl w:ilvl="0" w:tplc="520CF7A8">
      <w:start w:val="1"/>
      <w:numFmt w:val="bullet"/>
      <w:pStyle w:val="2Tesktwyp-"/>
      <w:lvlText w:val="-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"/>
      <w:lvlJc w:val="left"/>
      <w:pPr>
        <w:tabs>
          <w:tab w:val="num" w:pos="3011"/>
        </w:tabs>
        <w:ind w:left="3011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>
    <w:nsid w:val="6BAD1F1E"/>
    <w:multiLevelType w:val="multilevel"/>
    <w:tmpl w:val="0F4AD2BC"/>
    <w:lvl w:ilvl="0">
      <w:start w:val="2"/>
      <w:numFmt w:val="decimal"/>
      <w:suff w:val="nothing"/>
      <w:lvlText w:val="%1."/>
      <w:lvlJc w:val="left"/>
      <w:pPr>
        <w:ind w:left="425" w:firstLine="0"/>
      </w:pPr>
      <w:rPr>
        <w:rFonts w:hint="default"/>
      </w:rPr>
    </w:lvl>
    <w:lvl w:ilvl="1">
      <w:start w:val="1"/>
      <w:numFmt w:val="decimal"/>
      <w:suff w:val="nothing"/>
      <w:lvlText w:val="%1.%2."/>
      <w:lvlJc w:val="left"/>
      <w:pPr>
        <w:ind w:left="425" w:firstLine="0"/>
      </w:pPr>
      <w:rPr>
        <w:rFonts w:ascii="Arial" w:hAnsi="Arial" w:cs="Arial" w:hint="default"/>
        <w:b/>
        <w:i w:val="0"/>
        <w:caps w:val="0"/>
        <w:smallCaps w:val="0"/>
        <w:strike w:val="0"/>
        <w:dstrike w:val="0"/>
        <w:outline w:val="0"/>
        <w:shadow w:val="0"/>
        <w:vanish w:val="0"/>
        <w:spacing w:val="0"/>
        <w:kern w:val="1"/>
        <w:position w:val="0"/>
        <w:sz w:val="20"/>
        <w:szCs w:val="20"/>
        <w:u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ind w:left="425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425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suff w:val="nothing"/>
      <w:lvlText w:val="%1.%2.%3.%4.%5."/>
      <w:lvlJc w:val="left"/>
      <w:pPr>
        <w:ind w:left="425" w:firstLine="0"/>
      </w:pPr>
      <w:rPr>
        <w:rFonts w:hint="default"/>
      </w:rPr>
    </w:lvl>
    <w:lvl w:ilvl="5">
      <w:start w:val="1"/>
      <w:numFmt w:val="decimal"/>
      <w:suff w:val="nothing"/>
      <w:lvlText w:val="%1.%2.%3.%4.%5.%6."/>
      <w:lvlJc w:val="left"/>
      <w:pPr>
        <w:ind w:left="425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425" w:firstLine="0"/>
      </w:pPr>
      <w:rPr>
        <w:rFonts w:hint="default"/>
      </w:rPr>
    </w:lvl>
    <w:lvl w:ilvl="7">
      <w:start w:val="1"/>
      <w:numFmt w:val="decimal"/>
      <w:suff w:val="nothing"/>
      <w:lvlText w:val="%1.%2.%3.%4.%5.%6.%7.%8."/>
      <w:lvlJc w:val="left"/>
      <w:pPr>
        <w:ind w:left="425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425" w:firstLine="0"/>
      </w:pPr>
      <w:rPr>
        <w:rFonts w:hint="default"/>
      </w:rPr>
    </w:lvl>
  </w:abstractNum>
  <w:abstractNum w:abstractNumId="31">
    <w:nsid w:val="711D41E3"/>
    <w:multiLevelType w:val="hybridMultilevel"/>
    <w:tmpl w:val="B29A5022"/>
    <w:lvl w:ilvl="0" w:tplc="E932E2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1EE0A10"/>
    <w:multiLevelType w:val="hybridMultilevel"/>
    <w:tmpl w:val="5B2626F8"/>
    <w:name w:val="WW8Num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19"/>
  </w:num>
  <w:num w:numId="7">
    <w:abstractNumId w:val="22"/>
  </w:num>
  <w:num w:numId="8">
    <w:abstractNumId w:val="30"/>
  </w:num>
  <w:num w:numId="9">
    <w:abstractNumId w:val="25"/>
  </w:num>
  <w:num w:numId="10">
    <w:abstractNumId w:val="23"/>
  </w:num>
  <w:num w:numId="11">
    <w:abstractNumId w:val="28"/>
  </w:num>
  <w:num w:numId="12">
    <w:abstractNumId w:val="25"/>
  </w:num>
  <w:num w:numId="13">
    <w:abstractNumId w:val="29"/>
  </w:num>
  <w:num w:numId="14">
    <w:abstractNumId w:val="27"/>
  </w:num>
  <w:num w:numId="15">
    <w:abstractNumId w:val="21"/>
  </w:num>
  <w:num w:numId="16">
    <w:abstractNumId w:val="18"/>
  </w:num>
  <w:num w:numId="17">
    <w:abstractNumId w:val="24"/>
  </w:num>
  <w:num w:numId="18">
    <w:abstractNumId w:val="26"/>
  </w:num>
  <w:num w:numId="19">
    <w:abstractNumId w:val="17"/>
  </w:num>
  <w:num w:numId="20">
    <w:abstractNumId w:val="31"/>
  </w:num>
  <w:num w:numId="21">
    <w:abstractNumId w:val="20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462700"/>
    <w:rsid w:val="00005F36"/>
    <w:rsid w:val="0001493D"/>
    <w:rsid w:val="000524EE"/>
    <w:rsid w:val="000829C6"/>
    <w:rsid w:val="00086951"/>
    <w:rsid w:val="000A06B3"/>
    <w:rsid w:val="000B2D97"/>
    <w:rsid w:val="000B7A15"/>
    <w:rsid w:val="000D74DA"/>
    <w:rsid w:val="000F2AAE"/>
    <w:rsid w:val="001072EF"/>
    <w:rsid w:val="0012226B"/>
    <w:rsid w:val="00124AD3"/>
    <w:rsid w:val="001344C1"/>
    <w:rsid w:val="001370A8"/>
    <w:rsid w:val="00142CE2"/>
    <w:rsid w:val="001450C5"/>
    <w:rsid w:val="00150B79"/>
    <w:rsid w:val="0015257B"/>
    <w:rsid w:val="0016204C"/>
    <w:rsid w:val="00162B16"/>
    <w:rsid w:val="00171621"/>
    <w:rsid w:val="001830C5"/>
    <w:rsid w:val="00194426"/>
    <w:rsid w:val="001B3028"/>
    <w:rsid w:val="001C2D03"/>
    <w:rsid w:val="001C3372"/>
    <w:rsid w:val="001C47BC"/>
    <w:rsid w:val="001D2F95"/>
    <w:rsid w:val="001F4204"/>
    <w:rsid w:val="0020699E"/>
    <w:rsid w:val="00212463"/>
    <w:rsid w:val="00213BBA"/>
    <w:rsid w:val="00214F87"/>
    <w:rsid w:val="00217F40"/>
    <w:rsid w:val="00230671"/>
    <w:rsid w:val="00246B0E"/>
    <w:rsid w:val="0024795F"/>
    <w:rsid w:val="00252A59"/>
    <w:rsid w:val="002541BE"/>
    <w:rsid w:val="002743FC"/>
    <w:rsid w:val="002977CC"/>
    <w:rsid w:val="002B5A7C"/>
    <w:rsid w:val="002B6BD4"/>
    <w:rsid w:val="002C0885"/>
    <w:rsid w:val="002C5BF4"/>
    <w:rsid w:val="002D7DC6"/>
    <w:rsid w:val="002E6006"/>
    <w:rsid w:val="002F742D"/>
    <w:rsid w:val="003007FB"/>
    <w:rsid w:val="00312353"/>
    <w:rsid w:val="00320378"/>
    <w:rsid w:val="003219B2"/>
    <w:rsid w:val="003259F3"/>
    <w:rsid w:val="00336793"/>
    <w:rsid w:val="00346267"/>
    <w:rsid w:val="00347C7D"/>
    <w:rsid w:val="0035152E"/>
    <w:rsid w:val="00356D28"/>
    <w:rsid w:val="003708AD"/>
    <w:rsid w:val="003803B2"/>
    <w:rsid w:val="00387BF3"/>
    <w:rsid w:val="00390964"/>
    <w:rsid w:val="003936E8"/>
    <w:rsid w:val="003A08D1"/>
    <w:rsid w:val="003A2A29"/>
    <w:rsid w:val="003B0D4F"/>
    <w:rsid w:val="003C06AF"/>
    <w:rsid w:val="003D118E"/>
    <w:rsid w:val="003D2DE3"/>
    <w:rsid w:val="003D4AC1"/>
    <w:rsid w:val="003E18B5"/>
    <w:rsid w:val="003E4753"/>
    <w:rsid w:val="003E5434"/>
    <w:rsid w:val="004056D7"/>
    <w:rsid w:val="00410D24"/>
    <w:rsid w:val="004134BE"/>
    <w:rsid w:val="004314FE"/>
    <w:rsid w:val="004557F1"/>
    <w:rsid w:val="004604D5"/>
    <w:rsid w:val="00462700"/>
    <w:rsid w:val="004776A6"/>
    <w:rsid w:val="004B72DC"/>
    <w:rsid w:val="004C5F43"/>
    <w:rsid w:val="004F3A6E"/>
    <w:rsid w:val="004F4D19"/>
    <w:rsid w:val="005074E9"/>
    <w:rsid w:val="00511056"/>
    <w:rsid w:val="00532779"/>
    <w:rsid w:val="00535AD0"/>
    <w:rsid w:val="00535FF4"/>
    <w:rsid w:val="005450A5"/>
    <w:rsid w:val="00557664"/>
    <w:rsid w:val="00571FA6"/>
    <w:rsid w:val="00582622"/>
    <w:rsid w:val="00595118"/>
    <w:rsid w:val="005B0563"/>
    <w:rsid w:val="00636150"/>
    <w:rsid w:val="00641336"/>
    <w:rsid w:val="00644B31"/>
    <w:rsid w:val="00646C42"/>
    <w:rsid w:val="006567D6"/>
    <w:rsid w:val="00663576"/>
    <w:rsid w:val="006705D8"/>
    <w:rsid w:val="00687928"/>
    <w:rsid w:val="006A0720"/>
    <w:rsid w:val="006B187D"/>
    <w:rsid w:val="006D08E9"/>
    <w:rsid w:val="006D1688"/>
    <w:rsid w:val="006D1FA7"/>
    <w:rsid w:val="006D4A29"/>
    <w:rsid w:val="006D7D0F"/>
    <w:rsid w:val="006F4188"/>
    <w:rsid w:val="00706704"/>
    <w:rsid w:val="007166CA"/>
    <w:rsid w:val="00723F17"/>
    <w:rsid w:val="00731684"/>
    <w:rsid w:val="00732900"/>
    <w:rsid w:val="00743074"/>
    <w:rsid w:val="00771EFE"/>
    <w:rsid w:val="00772FFB"/>
    <w:rsid w:val="00774FB1"/>
    <w:rsid w:val="00775B1C"/>
    <w:rsid w:val="007772BC"/>
    <w:rsid w:val="007855CA"/>
    <w:rsid w:val="00796C84"/>
    <w:rsid w:val="007A504C"/>
    <w:rsid w:val="007C1BB6"/>
    <w:rsid w:val="007C6C49"/>
    <w:rsid w:val="007E1C97"/>
    <w:rsid w:val="007E7D4D"/>
    <w:rsid w:val="007E7D99"/>
    <w:rsid w:val="008251B3"/>
    <w:rsid w:val="0083284B"/>
    <w:rsid w:val="00843085"/>
    <w:rsid w:val="00851A21"/>
    <w:rsid w:val="00857ED7"/>
    <w:rsid w:val="00863CAB"/>
    <w:rsid w:val="00871FD9"/>
    <w:rsid w:val="008766CA"/>
    <w:rsid w:val="0088070A"/>
    <w:rsid w:val="00880C7F"/>
    <w:rsid w:val="008B5FBC"/>
    <w:rsid w:val="008D5E4F"/>
    <w:rsid w:val="008E0370"/>
    <w:rsid w:val="008E14AF"/>
    <w:rsid w:val="008E1EAF"/>
    <w:rsid w:val="009156F5"/>
    <w:rsid w:val="00922719"/>
    <w:rsid w:val="00922952"/>
    <w:rsid w:val="00922A10"/>
    <w:rsid w:val="0092707D"/>
    <w:rsid w:val="00934A0F"/>
    <w:rsid w:val="00936BF4"/>
    <w:rsid w:val="009509CE"/>
    <w:rsid w:val="00957246"/>
    <w:rsid w:val="009866E5"/>
    <w:rsid w:val="009A1E6A"/>
    <w:rsid w:val="009B044D"/>
    <w:rsid w:val="009E3F9D"/>
    <w:rsid w:val="009F751E"/>
    <w:rsid w:val="00A00FA6"/>
    <w:rsid w:val="00A06E32"/>
    <w:rsid w:val="00A202BE"/>
    <w:rsid w:val="00A211F6"/>
    <w:rsid w:val="00A2494F"/>
    <w:rsid w:val="00A26596"/>
    <w:rsid w:val="00A3266A"/>
    <w:rsid w:val="00A36372"/>
    <w:rsid w:val="00A84F20"/>
    <w:rsid w:val="00A94E5F"/>
    <w:rsid w:val="00B0026B"/>
    <w:rsid w:val="00B060C8"/>
    <w:rsid w:val="00B10550"/>
    <w:rsid w:val="00B1342E"/>
    <w:rsid w:val="00B13A1D"/>
    <w:rsid w:val="00B14EF8"/>
    <w:rsid w:val="00B26542"/>
    <w:rsid w:val="00B34CB9"/>
    <w:rsid w:val="00B43E04"/>
    <w:rsid w:val="00B50D86"/>
    <w:rsid w:val="00B601CB"/>
    <w:rsid w:val="00B63F10"/>
    <w:rsid w:val="00B66681"/>
    <w:rsid w:val="00B70EC4"/>
    <w:rsid w:val="00B752A9"/>
    <w:rsid w:val="00B91553"/>
    <w:rsid w:val="00B91DCD"/>
    <w:rsid w:val="00BA0AE2"/>
    <w:rsid w:val="00BA188C"/>
    <w:rsid w:val="00BD39F1"/>
    <w:rsid w:val="00BD758A"/>
    <w:rsid w:val="00BE7109"/>
    <w:rsid w:val="00BF238C"/>
    <w:rsid w:val="00BF3372"/>
    <w:rsid w:val="00BF7673"/>
    <w:rsid w:val="00C00ADF"/>
    <w:rsid w:val="00C00F77"/>
    <w:rsid w:val="00C64CA1"/>
    <w:rsid w:val="00C8382C"/>
    <w:rsid w:val="00C952D0"/>
    <w:rsid w:val="00CB3C1D"/>
    <w:rsid w:val="00CC71E2"/>
    <w:rsid w:val="00CD45CC"/>
    <w:rsid w:val="00CD5DBC"/>
    <w:rsid w:val="00CF445C"/>
    <w:rsid w:val="00CF51EC"/>
    <w:rsid w:val="00D1659C"/>
    <w:rsid w:val="00D23770"/>
    <w:rsid w:val="00D412C1"/>
    <w:rsid w:val="00D55F5F"/>
    <w:rsid w:val="00D635BF"/>
    <w:rsid w:val="00D64C41"/>
    <w:rsid w:val="00D74CD2"/>
    <w:rsid w:val="00D83255"/>
    <w:rsid w:val="00D8398A"/>
    <w:rsid w:val="00DE4BAB"/>
    <w:rsid w:val="00DE7109"/>
    <w:rsid w:val="00DF6AFC"/>
    <w:rsid w:val="00E016C1"/>
    <w:rsid w:val="00E0198E"/>
    <w:rsid w:val="00E72A34"/>
    <w:rsid w:val="00E87545"/>
    <w:rsid w:val="00E87B79"/>
    <w:rsid w:val="00EA49A6"/>
    <w:rsid w:val="00EF0C45"/>
    <w:rsid w:val="00EF426C"/>
    <w:rsid w:val="00EF5B3F"/>
    <w:rsid w:val="00F07361"/>
    <w:rsid w:val="00F140A8"/>
    <w:rsid w:val="00F17442"/>
    <w:rsid w:val="00F24EAE"/>
    <w:rsid w:val="00F45CE6"/>
    <w:rsid w:val="00F5146C"/>
    <w:rsid w:val="00F55C66"/>
    <w:rsid w:val="00F56DF2"/>
    <w:rsid w:val="00F60CB7"/>
    <w:rsid w:val="00F62DB4"/>
    <w:rsid w:val="00F67794"/>
    <w:rsid w:val="00F70237"/>
    <w:rsid w:val="00F72A66"/>
    <w:rsid w:val="00FA3955"/>
    <w:rsid w:val="00FB455B"/>
    <w:rsid w:val="00FD2943"/>
    <w:rsid w:val="00FE6A45"/>
    <w:rsid w:val="00FF1AB8"/>
    <w:rsid w:val="00FF1DFD"/>
    <w:rsid w:val="00FF6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F95"/>
    <w:pPr>
      <w:suppressAutoHyphens/>
      <w:spacing w:after="120"/>
      <w:ind w:left="567"/>
      <w:jc w:val="both"/>
    </w:pPr>
    <w:rPr>
      <w:sz w:val="24"/>
      <w:szCs w:val="24"/>
      <w:lang w:eastAsia="ar-SA"/>
    </w:rPr>
  </w:style>
  <w:style w:type="paragraph" w:styleId="Nagwek1">
    <w:name w:val="heading 1"/>
    <w:aliases w:val="Tytuł1"/>
    <w:basedOn w:val="Normalny"/>
    <w:next w:val="Normalny"/>
    <w:qFormat/>
    <w:rsid w:val="001D2F95"/>
    <w:pPr>
      <w:keepNext/>
      <w:numPr>
        <w:numId w:val="5"/>
      </w:numPr>
      <w:spacing w:before="240" w:after="60"/>
      <w:ind w:left="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aliases w:val="Podtytuł1"/>
    <w:basedOn w:val="Normalny"/>
    <w:next w:val="Normalny"/>
    <w:qFormat/>
    <w:rsid w:val="001D2F95"/>
    <w:pPr>
      <w:keepNext/>
      <w:numPr>
        <w:ilvl w:val="1"/>
        <w:numId w:val="5"/>
      </w:numPr>
      <w:spacing w:before="240" w:after="60"/>
      <w:ind w:left="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1D2F95"/>
    <w:pPr>
      <w:keepNext/>
      <w:numPr>
        <w:ilvl w:val="2"/>
        <w:numId w:val="5"/>
      </w:numPr>
      <w:spacing w:before="240" w:after="60"/>
      <w:ind w:left="288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D2F95"/>
    <w:pPr>
      <w:keepNext/>
      <w:numPr>
        <w:ilvl w:val="3"/>
        <w:numId w:val="5"/>
      </w:numPr>
      <w:spacing w:before="240" w:after="60"/>
      <w:ind w:left="720"/>
      <w:outlineLvl w:val="3"/>
    </w:pPr>
    <w:rPr>
      <w:b/>
      <w:bCs/>
      <w:sz w:val="28"/>
      <w:szCs w:val="28"/>
    </w:rPr>
  </w:style>
  <w:style w:type="paragraph" w:styleId="Nagwek50">
    <w:name w:val="heading 5"/>
    <w:basedOn w:val="Normalny"/>
    <w:next w:val="Normalny"/>
    <w:qFormat/>
    <w:rsid w:val="001D2F95"/>
    <w:pPr>
      <w:keepNext/>
      <w:overflowPunct w:val="0"/>
      <w:autoSpaceDE w:val="0"/>
      <w:spacing w:after="0" w:line="360" w:lineRule="atLeast"/>
      <w:ind w:left="0"/>
      <w:textAlignment w:val="baseline"/>
      <w:outlineLvl w:val="4"/>
    </w:pPr>
    <w:rPr>
      <w:color w:val="C0C0C0"/>
    </w:rPr>
  </w:style>
  <w:style w:type="paragraph" w:styleId="Nagwek6">
    <w:name w:val="heading 6"/>
    <w:basedOn w:val="Normalny"/>
    <w:next w:val="Normalny"/>
    <w:qFormat/>
    <w:rsid w:val="001D2F95"/>
    <w:pPr>
      <w:suppressAutoHyphens w:val="0"/>
      <w:spacing w:before="240" w:after="60"/>
      <w:ind w:left="0"/>
      <w:outlineLvl w:val="5"/>
    </w:pPr>
    <w:rPr>
      <w:rFonts w:ascii="Arial" w:hAnsi="Arial" w:cs="Arial"/>
      <w:bCs/>
      <w:sz w:val="20"/>
      <w:szCs w:val="22"/>
      <w:lang w:eastAsia="pl-PL"/>
    </w:rPr>
  </w:style>
  <w:style w:type="paragraph" w:styleId="Nagwek7">
    <w:name w:val="heading 7"/>
    <w:basedOn w:val="Normalny"/>
    <w:next w:val="Normalny"/>
    <w:qFormat/>
    <w:rsid w:val="001D2F95"/>
    <w:pPr>
      <w:keepNext/>
      <w:spacing w:after="0" w:line="360" w:lineRule="atLeast"/>
      <w:ind w:left="0"/>
      <w:outlineLvl w:val="6"/>
    </w:pPr>
  </w:style>
  <w:style w:type="paragraph" w:styleId="Nagwek8">
    <w:name w:val="heading 8"/>
    <w:basedOn w:val="Normalny"/>
    <w:next w:val="Normalny"/>
    <w:qFormat/>
    <w:rsid w:val="001D2F95"/>
    <w:pPr>
      <w:suppressAutoHyphens w:val="0"/>
      <w:spacing w:before="240" w:after="60"/>
      <w:ind w:left="0"/>
      <w:outlineLvl w:val="7"/>
    </w:pPr>
    <w:rPr>
      <w:i/>
      <w:iCs/>
      <w:lang w:eastAsia="pl-PL"/>
    </w:rPr>
  </w:style>
  <w:style w:type="paragraph" w:styleId="Nagwek9">
    <w:name w:val="heading 9"/>
    <w:basedOn w:val="Normalny"/>
    <w:next w:val="Normalny"/>
    <w:qFormat/>
    <w:rsid w:val="001D2F95"/>
    <w:pPr>
      <w:keepNext/>
      <w:spacing w:after="0"/>
      <w:ind w:left="0"/>
      <w:jc w:val="left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1">
    <w:name w:val="WW8Num2z1"/>
    <w:rsid w:val="001D2F95"/>
    <w:rPr>
      <w:rFonts w:ascii="Symbol" w:hAnsi="Symbol"/>
      <w:b/>
      <w:bCs/>
      <w:spacing w:val="0"/>
      <w:kern w:val="1"/>
      <w:position w:val="0"/>
      <w:sz w:val="24"/>
      <w:szCs w:val="24"/>
      <w:u w:val="none"/>
      <w:vertAlign w:val="baseline"/>
      <w:em w:val="none"/>
    </w:rPr>
  </w:style>
  <w:style w:type="character" w:customStyle="1" w:styleId="WW8Num3z0">
    <w:name w:val="WW8Num3z0"/>
    <w:rsid w:val="001D2F95"/>
    <w:rPr>
      <w:rFonts w:ascii="Times New Roman" w:hAnsi="Times New Roman" w:cs="Times New Roman"/>
    </w:rPr>
  </w:style>
  <w:style w:type="character" w:customStyle="1" w:styleId="WW8Num4z0">
    <w:name w:val="WW8Num4z0"/>
    <w:rsid w:val="001D2F95"/>
    <w:rPr>
      <w:rFonts w:ascii="Symbol" w:hAnsi="Symbol"/>
      <w:sz w:val="18"/>
      <w:szCs w:val="18"/>
    </w:rPr>
  </w:style>
  <w:style w:type="character" w:customStyle="1" w:styleId="WW8Num5z0">
    <w:name w:val="WW8Num5z0"/>
    <w:rsid w:val="001D2F95"/>
    <w:rPr>
      <w:rFonts w:ascii="Times New Roman" w:hAnsi="Times New Roman" w:cs="Times New Roman"/>
      <w:color w:val="auto"/>
    </w:rPr>
  </w:style>
  <w:style w:type="character" w:customStyle="1" w:styleId="WW8Num6z0">
    <w:name w:val="WW8Num6z0"/>
    <w:rsid w:val="001D2F95"/>
    <w:rPr>
      <w:rFonts w:ascii="Symbol" w:hAnsi="Symbol"/>
    </w:rPr>
  </w:style>
  <w:style w:type="character" w:customStyle="1" w:styleId="Absatz-Standardschriftart">
    <w:name w:val="Absatz-Standardschriftart"/>
    <w:rsid w:val="001D2F95"/>
  </w:style>
  <w:style w:type="character" w:customStyle="1" w:styleId="WW8Num6z1">
    <w:name w:val="WW8Num6z1"/>
    <w:rsid w:val="001D2F95"/>
    <w:rPr>
      <w:rFonts w:ascii="Courier New" w:hAnsi="Courier New" w:cs="Courier New"/>
    </w:rPr>
  </w:style>
  <w:style w:type="character" w:customStyle="1" w:styleId="WW8Num6z2">
    <w:name w:val="WW8Num6z2"/>
    <w:rsid w:val="001D2F95"/>
    <w:rPr>
      <w:rFonts w:ascii="Wingdings" w:hAnsi="Wingdings"/>
    </w:rPr>
  </w:style>
  <w:style w:type="character" w:customStyle="1" w:styleId="WW8Num7z0">
    <w:name w:val="WW8Num7z0"/>
    <w:rsid w:val="001D2F95"/>
    <w:rPr>
      <w:rFonts w:ascii="Symbol" w:hAnsi="Symbol"/>
      <w:color w:val="auto"/>
    </w:rPr>
  </w:style>
  <w:style w:type="character" w:customStyle="1" w:styleId="WW8Num7z1">
    <w:name w:val="WW8Num7z1"/>
    <w:rsid w:val="001D2F95"/>
    <w:rPr>
      <w:rFonts w:ascii="Courier New" w:hAnsi="Courier New" w:cs="Courier New"/>
    </w:rPr>
  </w:style>
  <w:style w:type="character" w:customStyle="1" w:styleId="WW8Num7z2">
    <w:name w:val="WW8Num7z2"/>
    <w:rsid w:val="001D2F95"/>
    <w:rPr>
      <w:rFonts w:ascii="Wingdings" w:hAnsi="Wingdings"/>
    </w:rPr>
  </w:style>
  <w:style w:type="character" w:customStyle="1" w:styleId="WW8Num7z3">
    <w:name w:val="WW8Num7z3"/>
    <w:rsid w:val="001D2F95"/>
    <w:rPr>
      <w:rFonts w:ascii="Symbol" w:hAnsi="Symbol"/>
    </w:rPr>
  </w:style>
  <w:style w:type="character" w:customStyle="1" w:styleId="WW8Num8z0">
    <w:name w:val="WW8Num8z0"/>
    <w:rsid w:val="001D2F95"/>
    <w:rPr>
      <w:rFonts w:ascii="Symbol" w:hAnsi="Symbol"/>
    </w:rPr>
  </w:style>
  <w:style w:type="character" w:customStyle="1" w:styleId="WW8Num8z1">
    <w:name w:val="WW8Num8z1"/>
    <w:rsid w:val="001D2F95"/>
    <w:rPr>
      <w:rFonts w:ascii="Courier New" w:hAnsi="Courier New" w:cs="Courier New"/>
    </w:rPr>
  </w:style>
  <w:style w:type="character" w:customStyle="1" w:styleId="WW8Num8z2">
    <w:name w:val="WW8Num8z2"/>
    <w:rsid w:val="001D2F95"/>
    <w:rPr>
      <w:rFonts w:ascii="Wingdings" w:hAnsi="Wingdings"/>
    </w:rPr>
  </w:style>
  <w:style w:type="character" w:customStyle="1" w:styleId="WW8Num8z3">
    <w:name w:val="WW8Num8z3"/>
    <w:rsid w:val="001D2F95"/>
    <w:rPr>
      <w:rFonts w:ascii="Symbol" w:hAnsi="Symbol"/>
    </w:rPr>
  </w:style>
  <w:style w:type="character" w:customStyle="1" w:styleId="WW-Absatz-Standardschriftart">
    <w:name w:val="WW-Absatz-Standardschriftart"/>
    <w:rsid w:val="001D2F95"/>
  </w:style>
  <w:style w:type="character" w:customStyle="1" w:styleId="WW-Absatz-Standardschriftart1">
    <w:name w:val="WW-Absatz-Standardschriftart1"/>
    <w:rsid w:val="001D2F95"/>
  </w:style>
  <w:style w:type="character" w:customStyle="1" w:styleId="WW-Domylnaczcionkaakapitu">
    <w:name w:val="WW-Domyślna czcionka akapitu"/>
    <w:rsid w:val="001D2F95"/>
  </w:style>
  <w:style w:type="character" w:customStyle="1" w:styleId="WW-Absatz-Standardschriftart11">
    <w:name w:val="WW-Absatz-Standardschriftart11"/>
    <w:rsid w:val="001D2F95"/>
  </w:style>
  <w:style w:type="character" w:customStyle="1" w:styleId="WW-Absatz-Standardschriftart111">
    <w:name w:val="WW-Absatz-Standardschriftart111"/>
    <w:rsid w:val="001D2F95"/>
  </w:style>
  <w:style w:type="character" w:customStyle="1" w:styleId="WW-Absatz-Standardschriftart1111">
    <w:name w:val="WW-Absatz-Standardschriftart1111"/>
    <w:rsid w:val="001D2F95"/>
  </w:style>
  <w:style w:type="character" w:customStyle="1" w:styleId="WW-Absatz-Standardschriftart11111">
    <w:name w:val="WW-Absatz-Standardschriftart11111"/>
    <w:rsid w:val="001D2F95"/>
  </w:style>
  <w:style w:type="character" w:customStyle="1" w:styleId="WW-Absatz-Standardschriftart111111">
    <w:name w:val="WW-Absatz-Standardschriftart111111"/>
    <w:rsid w:val="001D2F95"/>
  </w:style>
  <w:style w:type="character" w:customStyle="1" w:styleId="WW-Absatz-Standardschriftart1111111">
    <w:name w:val="WW-Absatz-Standardschriftart1111111"/>
    <w:rsid w:val="001D2F95"/>
  </w:style>
  <w:style w:type="character" w:customStyle="1" w:styleId="WW-Absatz-Standardschriftart11111111">
    <w:name w:val="WW-Absatz-Standardschriftart11111111"/>
    <w:rsid w:val="001D2F95"/>
  </w:style>
  <w:style w:type="character" w:customStyle="1" w:styleId="WW8Num1z1">
    <w:name w:val="WW8Num1z1"/>
    <w:rsid w:val="001D2F95"/>
    <w:rPr>
      <w:rFonts w:ascii="Symbol" w:hAnsi="Symbol"/>
      <w:b/>
      <w:bCs/>
    </w:rPr>
  </w:style>
  <w:style w:type="character" w:customStyle="1" w:styleId="WW8Num54z0">
    <w:name w:val="WW8Num54z0"/>
    <w:rsid w:val="001D2F95"/>
    <w:rPr>
      <w:rFonts w:ascii="Times New Roman" w:hAnsi="Times New Roman" w:cs="Times New Roman"/>
    </w:rPr>
  </w:style>
  <w:style w:type="character" w:customStyle="1" w:styleId="WW8Num54z1">
    <w:name w:val="WW8Num54z1"/>
    <w:rsid w:val="001D2F95"/>
    <w:rPr>
      <w:rFonts w:ascii="Courier New" w:hAnsi="Courier New" w:cs="Courier New"/>
    </w:rPr>
  </w:style>
  <w:style w:type="character" w:customStyle="1" w:styleId="WW8Num54z2">
    <w:name w:val="WW8Num54z2"/>
    <w:rsid w:val="001D2F95"/>
    <w:rPr>
      <w:rFonts w:ascii="Wingdings" w:hAnsi="Wingdings"/>
    </w:rPr>
  </w:style>
  <w:style w:type="character" w:customStyle="1" w:styleId="WW8Num54z3">
    <w:name w:val="WW8Num54z3"/>
    <w:rsid w:val="001D2F95"/>
    <w:rPr>
      <w:rFonts w:ascii="Symbol" w:hAnsi="Symbol"/>
    </w:rPr>
  </w:style>
  <w:style w:type="character" w:customStyle="1" w:styleId="WW8Num67z1">
    <w:name w:val="WW8Num67z1"/>
    <w:rsid w:val="001D2F95"/>
    <w:rPr>
      <w:rFonts w:ascii="Symbol" w:hAnsi="Symbol"/>
      <w:b/>
      <w:bCs/>
      <w:spacing w:val="0"/>
      <w:kern w:val="1"/>
      <w:position w:val="0"/>
      <w:sz w:val="24"/>
      <w:szCs w:val="24"/>
      <w:u w:val="none"/>
      <w:vertAlign w:val="baseline"/>
      <w:em w:val="none"/>
    </w:rPr>
  </w:style>
  <w:style w:type="character" w:customStyle="1" w:styleId="WW8Num71z1">
    <w:name w:val="WW8Num71z1"/>
    <w:rsid w:val="001D2F95"/>
    <w:rPr>
      <w:rFonts w:ascii="Symbol" w:hAnsi="Symbol"/>
      <w:b/>
      <w:bCs/>
    </w:rPr>
  </w:style>
  <w:style w:type="character" w:customStyle="1" w:styleId="WW8Num74z0">
    <w:name w:val="WW8Num74z0"/>
    <w:rsid w:val="001D2F95"/>
    <w:rPr>
      <w:rFonts w:ascii="Times New Roman" w:hAnsi="Times New Roman" w:cs="Times New Roman"/>
    </w:rPr>
  </w:style>
  <w:style w:type="character" w:customStyle="1" w:styleId="WW8Num91z0">
    <w:name w:val="WW8Num91z0"/>
    <w:rsid w:val="001D2F95"/>
    <w:rPr>
      <w:rFonts w:ascii="Times New Roman" w:hAnsi="Times New Roman" w:cs="Times New Roman"/>
    </w:rPr>
  </w:style>
  <w:style w:type="character" w:customStyle="1" w:styleId="WW8Num91z1">
    <w:name w:val="WW8Num91z1"/>
    <w:rsid w:val="001D2F95"/>
    <w:rPr>
      <w:rFonts w:ascii="Courier New" w:hAnsi="Courier New" w:cs="Courier New"/>
    </w:rPr>
  </w:style>
  <w:style w:type="character" w:customStyle="1" w:styleId="WW8Num91z2">
    <w:name w:val="WW8Num91z2"/>
    <w:rsid w:val="001D2F95"/>
    <w:rPr>
      <w:rFonts w:ascii="Wingdings" w:hAnsi="Wingdings"/>
    </w:rPr>
  </w:style>
  <w:style w:type="character" w:customStyle="1" w:styleId="WW8Num91z3">
    <w:name w:val="WW8Num91z3"/>
    <w:rsid w:val="001D2F95"/>
    <w:rPr>
      <w:rFonts w:ascii="Symbol" w:hAnsi="Symbol"/>
    </w:rPr>
  </w:style>
  <w:style w:type="character" w:customStyle="1" w:styleId="WW8Num128z1">
    <w:name w:val="WW8Num128z1"/>
    <w:rsid w:val="001D2F95"/>
    <w:rPr>
      <w:rFonts w:ascii="Symbol" w:hAnsi="Symbol"/>
      <w:b/>
      <w:bCs/>
      <w:spacing w:val="0"/>
      <w:kern w:val="1"/>
      <w:position w:val="0"/>
      <w:sz w:val="24"/>
      <w:szCs w:val="24"/>
      <w:u w:val="none"/>
      <w:vertAlign w:val="baseline"/>
      <w:em w:val="none"/>
    </w:rPr>
  </w:style>
  <w:style w:type="character" w:customStyle="1" w:styleId="WW-Domylnaczcionkaakapitu1">
    <w:name w:val="WW-Domyślna czcionka akapitu1"/>
    <w:rsid w:val="001D2F95"/>
  </w:style>
  <w:style w:type="character" w:styleId="Hipercze">
    <w:name w:val="Hyperlink"/>
    <w:basedOn w:val="WW-Domylnaczcionkaakapitu1"/>
    <w:uiPriority w:val="99"/>
    <w:rsid w:val="001D2F95"/>
    <w:rPr>
      <w:color w:val="0000FF"/>
      <w:u w:val="single"/>
    </w:rPr>
  </w:style>
  <w:style w:type="character" w:customStyle="1" w:styleId="znormal1">
    <w:name w:val="z_normal1"/>
    <w:basedOn w:val="Domylnaczcionkaakapitu"/>
    <w:rsid w:val="001D2F95"/>
    <w:rPr>
      <w:color w:val="000000"/>
    </w:rPr>
  </w:style>
  <w:style w:type="character" w:customStyle="1" w:styleId="Symbolewypunktowania">
    <w:name w:val="Symbole wypunktowania"/>
    <w:rsid w:val="001D2F95"/>
    <w:rPr>
      <w:rFonts w:ascii="StarSymbol" w:eastAsia="Times New Roman" w:hAnsi="StarSymbol"/>
      <w:sz w:val="18"/>
      <w:szCs w:val="18"/>
    </w:rPr>
  </w:style>
  <w:style w:type="character" w:styleId="Pogrubienie">
    <w:name w:val="Strong"/>
    <w:basedOn w:val="Domylnaczcionkaakapitu"/>
    <w:qFormat/>
    <w:rsid w:val="001D2F95"/>
    <w:rPr>
      <w:b/>
      <w:bCs/>
    </w:rPr>
  </w:style>
  <w:style w:type="character" w:customStyle="1" w:styleId="WW8Num9z0">
    <w:name w:val="WW8Num9z0"/>
    <w:rsid w:val="001D2F95"/>
    <w:rPr>
      <w:rFonts w:ascii="Symbol" w:hAnsi="Symbol"/>
    </w:rPr>
  </w:style>
  <w:style w:type="character" w:customStyle="1" w:styleId="z11">
    <w:name w:val="z11"/>
    <w:basedOn w:val="Domylnaczcionkaakapitu"/>
    <w:rsid w:val="001D2F95"/>
    <w:rPr>
      <w:rFonts w:ascii="Times New Roman" w:hAnsi="Times New Roman" w:cs="Times New Roman"/>
      <w:color w:val="000000"/>
      <w:spacing w:val="0"/>
      <w:sz w:val="14"/>
      <w:szCs w:val="14"/>
    </w:rPr>
  </w:style>
  <w:style w:type="paragraph" w:styleId="Nagwek">
    <w:name w:val="header"/>
    <w:basedOn w:val="Normalny"/>
    <w:next w:val="Tekstpodstawowy"/>
    <w:link w:val="NagwekZnak"/>
    <w:uiPriority w:val="99"/>
    <w:rsid w:val="001D2F95"/>
    <w:pPr>
      <w:tabs>
        <w:tab w:val="center" w:pos="5103"/>
        <w:tab w:val="right" w:pos="9639"/>
      </w:tabs>
    </w:pPr>
  </w:style>
  <w:style w:type="paragraph" w:styleId="Tekstpodstawowy">
    <w:name w:val="Body Text"/>
    <w:basedOn w:val="Normalny"/>
    <w:semiHidden/>
    <w:rsid w:val="001D2F95"/>
  </w:style>
  <w:style w:type="paragraph" w:styleId="Lista">
    <w:name w:val="List"/>
    <w:basedOn w:val="Tekstpodstawowy"/>
    <w:semiHidden/>
    <w:rsid w:val="001D2F95"/>
  </w:style>
  <w:style w:type="paragraph" w:styleId="Podpis">
    <w:name w:val="Signature"/>
    <w:basedOn w:val="Normalny"/>
    <w:semiHidden/>
    <w:rsid w:val="001D2F95"/>
    <w:pPr>
      <w:suppressLineNumbers/>
      <w:spacing w:before="120"/>
    </w:pPr>
    <w:rPr>
      <w:i/>
      <w:iCs/>
    </w:rPr>
  </w:style>
  <w:style w:type="paragraph" w:customStyle="1" w:styleId="Indeks">
    <w:name w:val="Indeks"/>
    <w:basedOn w:val="Normalny"/>
    <w:rsid w:val="001D2F95"/>
    <w:pPr>
      <w:suppressLineNumbers/>
    </w:pPr>
  </w:style>
  <w:style w:type="paragraph" w:styleId="Stopka">
    <w:name w:val="footer"/>
    <w:aliases w:val="stand"/>
    <w:basedOn w:val="Normalny"/>
    <w:link w:val="StopkaZnak"/>
    <w:uiPriority w:val="99"/>
    <w:rsid w:val="001D2F95"/>
    <w:pPr>
      <w:tabs>
        <w:tab w:val="center" w:pos="5103"/>
        <w:tab w:val="right" w:pos="9639"/>
      </w:tabs>
    </w:pPr>
  </w:style>
  <w:style w:type="paragraph" w:customStyle="1" w:styleId="Nagwek10">
    <w:name w:val="Nagłówek_1"/>
    <w:basedOn w:val="Normalny"/>
    <w:autoRedefine/>
    <w:rsid w:val="001D2F95"/>
    <w:pPr>
      <w:suppressAutoHyphens w:val="0"/>
      <w:spacing w:before="240" w:after="60"/>
      <w:ind w:left="426" w:hanging="426"/>
      <w:jc w:val="left"/>
    </w:pPr>
    <w:rPr>
      <w:rFonts w:ascii="Arial" w:hAnsi="Arial" w:cs="Arial"/>
      <w:b/>
      <w:lang w:eastAsia="pl-PL"/>
    </w:rPr>
  </w:style>
  <w:style w:type="paragraph" w:customStyle="1" w:styleId="Nagwek20">
    <w:name w:val="Nagłówek_2"/>
    <w:basedOn w:val="Normalny"/>
    <w:rsid w:val="001D2F95"/>
    <w:pPr>
      <w:tabs>
        <w:tab w:val="left" w:pos="709"/>
      </w:tabs>
      <w:spacing w:before="240" w:after="60"/>
      <w:ind w:left="709" w:hanging="567"/>
    </w:pPr>
    <w:rPr>
      <w:rFonts w:ascii="Arial" w:hAnsi="Arial"/>
      <w:b/>
      <w:sz w:val="20"/>
      <w:szCs w:val="20"/>
    </w:rPr>
  </w:style>
  <w:style w:type="paragraph" w:customStyle="1" w:styleId="Tekstpodstawowywcity1">
    <w:name w:val="Tekst podstawowy wcięty1"/>
    <w:basedOn w:val="Normalny"/>
    <w:rsid w:val="001D2F95"/>
    <w:pPr>
      <w:spacing w:line="360" w:lineRule="auto"/>
      <w:ind w:left="0" w:firstLine="900"/>
    </w:pPr>
  </w:style>
  <w:style w:type="paragraph" w:styleId="Spistreci1">
    <w:name w:val="toc 1"/>
    <w:basedOn w:val="Normalny"/>
    <w:next w:val="Normalny"/>
    <w:autoRedefine/>
    <w:uiPriority w:val="39"/>
    <w:rsid w:val="000A06B3"/>
    <w:pPr>
      <w:tabs>
        <w:tab w:val="left" w:pos="709"/>
        <w:tab w:val="right" w:leader="dot" w:pos="9061"/>
      </w:tabs>
      <w:suppressAutoHyphens w:val="0"/>
      <w:spacing w:before="120"/>
      <w:ind w:left="0"/>
      <w:jc w:val="left"/>
    </w:pPr>
    <w:rPr>
      <w:rFonts w:ascii="Calibri" w:hAnsi="Calibri"/>
      <w:b/>
      <w:bCs/>
      <w:caps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0A06B3"/>
    <w:pPr>
      <w:tabs>
        <w:tab w:val="left" w:pos="993"/>
        <w:tab w:val="right" w:leader="dot" w:pos="9061"/>
      </w:tabs>
      <w:suppressAutoHyphens w:val="0"/>
      <w:spacing w:after="0"/>
      <w:ind w:left="240"/>
      <w:jc w:val="left"/>
    </w:pPr>
    <w:rPr>
      <w:rFonts w:ascii="Calibri" w:hAnsi="Calibri"/>
      <w:b/>
      <w:smallCaps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0A06B3"/>
    <w:pPr>
      <w:tabs>
        <w:tab w:val="left" w:pos="1440"/>
        <w:tab w:val="right" w:leader="dot" w:pos="9061"/>
      </w:tabs>
      <w:suppressAutoHyphens w:val="0"/>
      <w:spacing w:after="0"/>
      <w:ind w:left="1418" w:hanging="938"/>
      <w:jc w:val="left"/>
    </w:pPr>
    <w:rPr>
      <w:rFonts w:ascii="Calibri" w:hAnsi="Calibri"/>
      <w:iCs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1D2F95"/>
    <w:pPr>
      <w:suppressAutoHyphens w:val="0"/>
      <w:spacing w:after="0"/>
      <w:ind w:left="1400" w:hanging="680"/>
      <w:jc w:val="left"/>
    </w:pPr>
    <w:rPr>
      <w:rFonts w:ascii="Arial" w:hAnsi="Arial"/>
      <w:sz w:val="16"/>
      <w:szCs w:val="18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1D2F95"/>
    <w:pPr>
      <w:tabs>
        <w:tab w:val="left" w:pos="1920"/>
        <w:tab w:val="right" w:leader="dot" w:pos="9343"/>
      </w:tabs>
      <w:suppressAutoHyphens w:val="0"/>
      <w:spacing w:after="0"/>
      <w:ind w:left="960"/>
      <w:jc w:val="left"/>
    </w:pPr>
    <w:rPr>
      <w:rFonts w:ascii="Arial" w:hAnsi="Arial"/>
      <w:i/>
      <w:sz w:val="16"/>
      <w:szCs w:val="18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1D2F95"/>
    <w:pPr>
      <w:suppressAutoHyphens w:val="0"/>
      <w:spacing w:before="60" w:after="0"/>
      <w:ind w:left="1200"/>
      <w:jc w:val="left"/>
    </w:pPr>
    <w:rPr>
      <w:rFonts w:ascii="Arial" w:hAnsi="Arial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1D2F95"/>
    <w:pPr>
      <w:ind w:left="144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rsid w:val="001D2F95"/>
    <w:pPr>
      <w:ind w:left="168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rsid w:val="001D2F95"/>
    <w:pPr>
      <w:ind w:left="1920"/>
    </w:pPr>
    <w:rPr>
      <w:sz w:val="18"/>
      <w:szCs w:val="18"/>
    </w:rPr>
  </w:style>
  <w:style w:type="paragraph" w:customStyle="1" w:styleId="Nagwek30">
    <w:name w:val="Nagłówek_3"/>
    <w:basedOn w:val="Nagwek20"/>
    <w:autoRedefine/>
    <w:rsid w:val="00851A21"/>
    <w:pPr>
      <w:numPr>
        <w:ilvl w:val="2"/>
      </w:numPr>
      <w:tabs>
        <w:tab w:val="clear" w:pos="709"/>
        <w:tab w:val="num" w:pos="1418"/>
      </w:tabs>
      <w:spacing w:after="120"/>
      <w:ind w:left="1418" w:hanging="709"/>
    </w:pPr>
  </w:style>
  <w:style w:type="paragraph" w:customStyle="1" w:styleId="Nagwek40">
    <w:name w:val="Nagłówek_4"/>
    <w:basedOn w:val="Normalny"/>
    <w:autoRedefine/>
    <w:rsid w:val="001D2F95"/>
    <w:pPr>
      <w:numPr>
        <w:ilvl w:val="3"/>
        <w:numId w:val="9"/>
      </w:numPr>
      <w:tabs>
        <w:tab w:val="clear" w:pos="2160"/>
      </w:tabs>
      <w:suppressAutoHyphens w:val="0"/>
      <w:spacing w:before="120"/>
      <w:ind w:left="1701" w:hanging="992"/>
      <w:jc w:val="left"/>
    </w:pPr>
    <w:rPr>
      <w:rFonts w:ascii="Arial" w:hAnsi="Arial" w:cs="Arial"/>
      <w:sz w:val="20"/>
      <w:szCs w:val="20"/>
      <w:lang w:eastAsia="pl-PL"/>
    </w:rPr>
  </w:style>
  <w:style w:type="paragraph" w:customStyle="1" w:styleId="Nagwek5">
    <w:name w:val="Nagłówek_5"/>
    <w:basedOn w:val="Normalny"/>
    <w:rsid w:val="001D2F95"/>
    <w:pPr>
      <w:numPr>
        <w:ilvl w:val="4"/>
        <w:numId w:val="9"/>
      </w:numPr>
      <w:tabs>
        <w:tab w:val="clear" w:pos="3349"/>
        <w:tab w:val="num" w:pos="2268"/>
      </w:tabs>
      <w:suppressAutoHyphens w:val="0"/>
      <w:spacing w:before="120"/>
      <w:ind w:left="2268" w:hanging="1134"/>
      <w:jc w:val="left"/>
    </w:pPr>
    <w:rPr>
      <w:rFonts w:ascii="Arial" w:hAnsi="Arial" w:cs="Arial"/>
      <w:i/>
      <w:sz w:val="20"/>
      <w:szCs w:val="20"/>
      <w:lang w:eastAsia="pl-PL"/>
    </w:rPr>
  </w:style>
  <w:style w:type="paragraph" w:customStyle="1" w:styleId="StylNagwek210ptNieKursywa">
    <w:name w:val="Styl Nagłówek_2 + 10 pt Nie Kursywa"/>
    <w:basedOn w:val="Nagwek20"/>
    <w:next w:val="Zwykytekst"/>
    <w:rsid w:val="001D2F95"/>
    <w:rPr>
      <w:i/>
      <w:iCs/>
    </w:rPr>
  </w:style>
  <w:style w:type="paragraph" w:styleId="Zwykytekst">
    <w:name w:val="Plain Text"/>
    <w:basedOn w:val="Normalny"/>
    <w:semiHidden/>
    <w:rsid w:val="001D2F95"/>
    <w:rPr>
      <w:rFonts w:ascii="Courier New" w:hAnsi="Courier New" w:cs="Courier New"/>
      <w:sz w:val="20"/>
      <w:szCs w:val="20"/>
    </w:rPr>
  </w:style>
  <w:style w:type="paragraph" w:customStyle="1" w:styleId="StylNagwek4Zlewej254cmPierwszywiersz0cm">
    <w:name w:val="Styl Nagłówek_4 + Z lewej:  254 cm Pierwszy wiersz:  0 cm"/>
    <w:basedOn w:val="Nagwek40"/>
    <w:rsid w:val="001D2F95"/>
    <w:pPr>
      <w:ind w:left="1440"/>
    </w:pPr>
  </w:style>
  <w:style w:type="paragraph" w:customStyle="1" w:styleId="Spistreci10">
    <w:name w:val="Spis treści 10"/>
    <w:basedOn w:val="Indeks"/>
    <w:rsid w:val="001D2F95"/>
    <w:pPr>
      <w:tabs>
        <w:tab w:val="right" w:leader="dot" w:pos="9637"/>
      </w:tabs>
      <w:ind w:left="2547"/>
    </w:pPr>
  </w:style>
  <w:style w:type="paragraph" w:customStyle="1" w:styleId="Nagwekzlewej">
    <w:name w:val="Nagłówek z lewej"/>
    <w:basedOn w:val="Normalny"/>
    <w:rsid w:val="001D2F95"/>
    <w:pPr>
      <w:suppressLineNumbers/>
      <w:tabs>
        <w:tab w:val="center" w:pos="5243"/>
        <w:tab w:val="right" w:pos="9920"/>
      </w:tabs>
    </w:pPr>
    <w:rPr>
      <w:i/>
      <w:iCs/>
      <w:sz w:val="18"/>
      <w:szCs w:val="18"/>
    </w:rPr>
  </w:style>
  <w:style w:type="paragraph" w:customStyle="1" w:styleId="domylnywypunktowany">
    <w:name w:val="domyślny wypunktowany"/>
    <w:basedOn w:val="Normalny"/>
    <w:rsid w:val="001D2F95"/>
    <w:pPr>
      <w:numPr>
        <w:numId w:val="2"/>
      </w:numPr>
      <w:tabs>
        <w:tab w:val="left" w:pos="1069"/>
      </w:tabs>
      <w:spacing w:before="60" w:after="60"/>
      <w:ind w:left="-6971"/>
    </w:pPr>
    <w:rPr>
      <w:rFonts w:ascii="Arial" w:hAnsi="Arial" w:cs="Arial"/>
      <w:sz w:val="20"/>
      <w:szCs w:val="20"/>
    </w:rPr>
  </w:style>
  <w:style w:type="paragraph" w:customStyle="1" w:styleId="Normal-wypunktowany">
    <w:name w:val="Normal-wypunktowany"/>
    <w:basedOn w:val="Normalny"/>
    <w:rsid w:val="001D2F95"/>
    <w:pPr>
      <w:numPr>
        <w:numId w:val="1"/>
      </w:numPr>
      <w:ind w:left="268"/>
    </w:pPr>
  </w:style>
  <w:style w:type="paragraph" w:customStyle="1" w:styleId="tekstost">
    <w:name w:val="tekst ost"/>
    <w:basedOn w:val="Normalny"/>
    <w:rsid w:val="001D2F95"/>
  </w:style>
  <w:style w:type="paragraph" w:customStyle="1" w:styleId="Zawartotabeli">
    <w:name w:val="Zawartość tabeli"/>
    <w:basedOn w:val="Normalny"/>
    <w:rsid w:val="001D2F95"/>
    <w:pPr>
      <w:suppressLineNumbers/>
    </w:pPr>
  </w:style>
  <w:style w:type="paragraph" w:customStyle="1" w:styleId="Nagwektabeli">
    <w:name w:val="Nagłówek tabeli"/>
    <w:basedOn w:val="Zawartotabeli"/>
    <w:rsid w:val="001D2F95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rsid w:val="001D2F95"/>
    <w:pPr>
      <w:spacing w:line="360" w:lineRule="atLeast"/>
      <w:ind w:left="0"/>
    </w:pPr>
    <w:rPr>
      <w:b/>
      <w:bCs/>
      <w:u w:val="single"/>
    </w:rPr>
  </w:style>
  <w:style w:type="paragraph" w:customStyle="1" w:styleId="domylnypogrubiony">
    <w:name w:val="domyślny pogrubiony"/>
    <w:basedOn w:val="Normalny"/>
    <w:rsid w:val="001D2F95"/>
    <w:rPr>
      <w:rFonts w:ascii="Arial" w:hAnsi="Arial" w:cs="Arial"/>
      <w:sz w:val="20"/>
      <w:szCs w:val="20"/>
    </w:rPr>
  </w:style>
  <w:style w:type="paragraph" w:customStyle="1" w:styleId="TekstST">
    <w:name w:val="Tekst_ST"/>
    <w:basedOn w:val="Normalny"/>
    <w:rsid w:val="001D2F95"/>
    <w:pPr>
      <w:tabs>
        <w:tab w:val="left" w:pos="709"/>
      </w:tabs>
      <w:spacing w:before="60" w:after="60"/>
      <w:ind w:left="709" w:firstLine="284"/>
    </w:pPr>
    <w:rPr>
      <w:rFonts w:ascii="Arial" w:hAnsi="Arial" w:cs="Arial"/>
      <w:sz w:val="20"/>
      <w:szCs w:val="20"/>
    </w:rPr>
  </w:style>
  <w:style w:type="paragraph" w:customStyle="1" w:styleId="TekstST-podkrelony">
    <w:name w:val="Tekst_ST-podkreślony"/>
    <w:basedOn w:val="TekstST"/>
    <w:rsid w:val="001D2F95"/>
    <w:rPr>
      <w:u w:val="single"/>
    </w:rPr>
  </w:style>
  <w:style w:type="paragraph" w:customStyle="1" w:styleId="tekstST-wypunktowany">
    <w:name w:val="tekst_ST-wypunktowany"/>
    <w:basedOn w:val="domylnywypunktowany"/>
    <w:rsid w:val="001D2F95"/>
    <w:pPr>
      <w:numPr>
        <w:numId w:val="3"/>
      </w:numPr>
      <w:suppressLineNumbers/>
      <w:tabs>
        <w:tab w:val="clear" w:pos="1069"/>
        <w:tab w:val="left" w:pos="1418"/>
      </w:tabs>
      <w:ind w:left="0"/>
    </w:pPr>
  </w:style>
  <w:style w:type="paragraph" w:styleId="Tekstpodstawowywcity">
    <w:name w:val="Body Text Indent"/>
    <w:basedOn w:val="Normalny"/>
    <w:semiHidden/>
    <w:rsid w:val="001D2F95"/>
    <w:pPr>
      <w:overflowPunct w:val="0"/>
      <w:autoSpaceDE w:val="0"/>
      <w:spacing w:after="0" w:line="360" w:lineRule="atLeast"/>
      <w:ind w:left="0"/>
      <w:textAlignment w:val="baseline"/>
    </w:pPr>
    <w:rPr>
      <w:color w:val="FF00FF"/>
    </w:rPr>
  </w:style>
  <w:style w:type="paragraph" w:styleId="Tekstpodstawowy3">
    <w:name w:val="Body Text 3"/>
    <w:basedOn w:val="Normalny"/>
    <w:semiHidden/>
    <w:rsid w:val="001D2F95"/>
    <w:pPr>
      <w:spacing w:line="360" w:lineRule="atLeast"/>
      <w:ind w:left="0"/>
    </w:pPr>
    <w:rPr>
      <w:b/>
      <w:bCs/>
      <w:u w:val="single"/>
    </w:rPr>
  </w:style>
  <w:style w:type="paragraph" w:customStyle="1" w:styleId="WW-BodyText21">
    <w:name w:val="WW-Body Text 21"/>
    <w:basedOn w:val="Normalny"/>
    <w:rsid w:val="001D2F95"/>
    <w:pPr>
      <w:spacing w:line="360" w:lineRule="atLeast"/>
    </w:pPr>
  </w:style>
  <w:style w:type="paragraph" w:customStyle="1" w:styleId="tekstST0">
    <w:name w:val="tekst_ST"/>
    <w:basedOn w:val="Normalny"/>
    <w:rsid w:val="001D2F95"/>
    <w:pPr>
      <w:tabs>
        <w:tab w:val="left" w:pos="1276"/>
      </w:tabs>
      <w:spacing w:before="60" w:after="60"/>
      <w:ind w:left="992" w:firstLine="284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1D2F95"/>
    <w:pPr>
      <w:spacing w:line="360" w:lineRule="atLeast"/>
    </w:pPr>
    <w:rPr>
      <w:color w:val="FF0000"/>
    </w:rPr>
  </w:style>
  <w:style w:type="character" w:styleId="UyteHipercze">
    <w:name w:val="FollowedHyperlink"/>
    <w:basedOn w:val="Domylnaczcionkaakapitu"/>
    <w:semiHidden/>
    <w:rsid w:val="001D2F95"/>
    <w:rPr>
      <w:color w:val="800080"/>
      <w:u w:val="single"/>
    </w:rPr>
  </w:style>
  <w:style w:type="paragraph" w:customStyle="1" w:styleId="scfKopfdaten">
    <w:name w:val="scfKopfdaten"/>
    <w:basedOn w:val="Normalny"/>
    <w:rsid w:val="001D2F95"/>
    <w:pPr>
      <w:suppressAutoHyphens w:val="0"/>
      <w:spacing w:after="0" w:line="240" w:lineRule="atLeast"/>
      <w:ind w:left="0"/>
      <w:jc w:val="left"/>
    </w:pPr>
    <w:rPr>
      <w:rFonts w:ascii="Arial" w:hAnsi="Arial" w:cs="Arial"/>
      <w:sz w:val="22"/>
      <w:szCs w:val="22"/>
      <w:lang w:val="de-DE" w:eastAsia="pl-PL"/>
    </w:rPr>
  </w:style>
  <w:style w:type="character" w:customStyle="1" w:styleId="WW8Num64z2">
    <w:name w:val="WW8Num64z2"/>
    <w:rsid w:val="001D2F95"/>
    <w:rPr>
      <w:rFonts w:ascii="Wingdings" w:hAnsi="Wingdings"/>
    </w:rPr>
  </w:style>
  <w:style w:type="paragraph" w:customStyle="1" w:styleId="Tekstdymka1">
    <w:name w:val="Tekst dymka1"/>
    <w:basedOn w:val="Normalny"/>
    <w:rsid w:val="001D2F95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1D2F95"/>
    <w:pPr>
      <w:spacing w:after="0" w:line="360" w:lineRule="atLeast"/>
      <w:ind w:left="0"/>
    </w:pPr>
    <w:rPr>
      <w:szCs w:val="20"/>
    </w:rPr>
  </w:style>
  <w:style w:type="paragraph" w:styleId="Tekstpodstawowy2">
    <w:name w:val="Body Text 2"/>
    <w:basedOn w:val="Normalny"/>
    <w:semiHidden/>
    <w:rsid w:val="001D2F95"/>
    <w:pPr>
      <w:widowControl w:val="0"/>
      <w:numPr>
        <w:ilvl w:val="12"/>
      </w:numPr>
      <w:suppressAutoHyphens w:val="0"/>
      <w:spacing w:after="0" w:line="360" w:lineRule="atLeast"/>
      <w:ind w:left="567"/>
      <w:jc w:val="left"/>
    </w:pPr>
    <w:rPr>
      <w:szCs w:val="20"/>
      <w:lang w:eastAsia="pl-PL"/>
    </w:rPr>
  </w:style>
  <w:style w:type="paragraph" w:styleId="Tekstdymka">
    <w:name w:val="Balloon Text"/>
    <w:basedOn w:val="Normalny"/>
    <w:semiHidden/>
    <w:rsid w:val="001D2F95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1D2F95"/>
    <w:pPr>
      <w:widowControl w:val="0"/>
      <w:spacing w:after="0" w:line="360" w:lineRule="atLeast"/>
      <w:ind w:left="0"/>
      <w:jc w:val="left"/>
    </w:pPr>
    <w:rPr>
      <w:szCs w:val="20"/>
    </w:rPr>
  </w:style>
  <w:style w:type="paragraph" w:styleId="Listapunktowana">
    <w:name w:val="List Bullet"/>
    <w:basedOn w:val="Normalny"/>
    <w:semiHidden/>
    <w:rsid w:val="001D2F95"/>
    <w:pPr>
      <w:tabs>
        <w:tab w:val="num" w:pos="720"/>
      </w:tabs>
      <w:suppressAutoHyphens w:val="0"/>
      <w:ind w:left="720" w:hanging="720"/>
    </w:pPr>
    <w:rPr>
      <w:rFonts w:ascii="Arial" w:hAnsi="Arial"/>
      <w:sz w:val="20"/>
      <w:lang w:eastAsia="en-US"/>
    </w:rPr>
  </w:style>
  <w:style w:type="paragraph" w:customStyle="1" w:styleId="tekstST-wciety">
    <w:name w:val="tekst_ST-wciety"/>
    <w:basedOn w:val="tekstST0"/>
    <w:rsid w:val="001D2F95"/>
    <w:pPr>
      <w:tabs>
        <w:tab w:val="left" w:pos="1134"/>
      </w:tabs>
      <w:ind w:left="1134" w:hanging="567"/>
    </w:pPr>
  </w:style>
  <w:style w:type="paragraph" w:styleId="Tekstprzypisukocowego">
    <w:name w:val="endnote text"/>
    <w:basedOn w:val="Normalny"/>
    <w:semiHidden/>
    <w:rsid w:val="001D2F95"/>
    <w:pPr>
      <w:numPr>
        <w:numId w:val="6"/>
      </w:numPr>
      <w:tabs>
        <w:tab w:val="clear" w:pos="284"/>
      </w:tabs>
      <w:suppressAutoHyphens w:val="0"/>
      <w:ind w:left="0" w:firstLine="0"/>
    </w:pPr>
    <w:rPr>
      <w:rFonts w:ascii="Arial" w:hAnsi="Arial"/>
      <w:sz w:val="20"/>
      <w:szCs w:val="20"/>
      <w:lang w:eastAsia="pl-PL"/>
    </w:rPr>
  </w:style>
  <w:style w:type="paragraph" w:customStyle="1" w:styleId="StyltekstSTPogrubienie">
    <w:name w:val="Styl tekst_ST + Pogrubienie"/>
    <w:basedOn w:val="tekstST0"/>
    <w:rsid w:val="001D2F95"/>
    <w:pPr>
      <w:ind w:left="709" w:firstLine="0"/>
    </w:pPr>
    <w:rPr>
      <w:b/>
      <w:bCs/>
    </w:rPr>
  </w:style>
  <w:style w:type="character" w:customStyle="1" w:styleId="tekstSTZnak">
    <w:name w:val="tekst_ST Znak"/>
    <w:basedOn w:val="Domylnaczcionkaakapitu"/>
    <w:rsid w:val="001D2F95"/>
    <w:rPr>
      <w:rFonts w:ascii="Arial" w:hAnsi="Arial" w:cs="Arial"/>
      <w:lang w:val="pl-PL" w:eastAsia="ar-SA" w:bidi="ar-SA"/>
    </w:rPr>
  </w:style>
  <w:style w:type="character" w:customStyle="1" w:styleId="StyltekstSTPogrubienieZnak">
    <w:name w:val="Styl tekst_ST + Pogrubienie Znak"/>
    <w:basedOn w:val="tekstSTZnak"/>
    <w:rsid w:val="001D2F95"/>
    <w:rPr>
      <w:rFonts w:ascii="Arial" w:hAnsi="Arial" w:cs="Arial"/>
      <w:b/>
      <w:bCs/>
      <w:lang w:val="pl-PL" w:eastAsia="ar-SA" w:bidi="ar-SA"/>
    </w:rPr>
  </w:style>
  <w:style w:type="paragraph" w:customStyle="1" w:styleId="StylArial10ptPrzed3ptPo3pt">
    <w:name w:val="Styl Arial 10 pt Przed:  3 pt Po:  3 pt"/>
    <w:basedOn w:val="Normalny"/>
    <w:rsid w:val="001D2F95"/>
    <w:pPr>
      <w:tabs>
        <w:tab w:val="left" w:pos="8222"/>
      </w:tabs>
      <w:spacing w:before="60" w:after="60"/>
    </w:pPr>
    <w:rPr>
      <w:rFonts w:ascii="Arial" w:hAnsi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1D2F95"/>
    <w:pPr>
      <w:ind w:left="708"/>
    </w:pPr>
  </w:style>
  <w:style w:type="paragraph" w:customStyle="1" w:styleId="Naglowek11">
    <w:name w:val="Naglowek_1.1."/>
    <w:basedOn w:val="Nagwek20"/>
    <w:qFormat/>
    <w:rsid w:val="00723F17"/>
    <w:pPr>
      <w:tabs>
        <w:tab w:val="num" w:pos="567"/>
      </w:tabs>
      <w:suppressAutoHyphens w:val="0"/>
      <w:spacing w:after="120"/>
      <w:ind w:left="567" w:hanging="432"/>
      <w:jc w:val="left"/>
      <w:outlineLvl w:val="1"/>
    </w:pPr>
    <w:rPr>
      <w:rFonts w:cs="Arial"/>
      <w:lang w:eastAsia="pl-PL"/>
    </w:rPr>
  </w:style>
  <w:style w:type="paragraph" w:customStyle="1" w:styleId="Naglowek111">
    <w:name w:val="Naglowek_1.1.1."/>
    <w:basedOn w:val="Nagwek30"/>
    <w:qFormat/>
    <w:rsid w:val="00723F17"/>
    <w:pPr>
      <w:numPr>
        <w:ilvl w:val="0"/>
      </w:numPr>
      <w:tabs>
        <w:tab w:val="num" w:pos="1134"/>
        <w:tab w:val="num" w:pos="1418"/>
      </w:tabs>
      <w:suppressAutoHyphens w:val="0"/>
      <w:ind w:left="1134" w:hanging="708"/>
      <w:jc w:val="left"/>
      <w:outlineLvl w:val="2"/>
    </w:pPr>
    <w:rPr>
      <w:rFonts w:cs="Arial"/>
      <w:lang w:eastAsia="pl-PL"/>
    </w:rPr>
  </w:style>
  <w:style w:type="paragraph" w:customStyle="1" w:styleId="Tekst2">
    <w:name w:val="Tekst_2"/>
    <w:basedOn w:val="Normalny"/>
    <w:link w:val="Tekst2Znak"/>
    <w:qFormat/>
    <w:rsid w:val="00723F17"/>
    <w:pPr>
      <w:suppressAutoHyphens w:val="0"/>
      <w:spacing w:before="60" w:after="60"/>
      <w:ind w:left="709" w:firstLine="283"/>
    </w:pPr>
    <w:rPr>
      <w:rFonts w:ascii="Arial" w:hAnsi="Arial" w:cs="Arial"/>
      <w:sz w:val="20"/>
      <w:szCs w:val="20"/>
      <w:lang w:eastAsia="pl-PL"/>
    </w:rPr>
  </w:style>
  <w:style w:type="paragraph" w:customStyle="1" w:styleId="Naglowek1111">
    <w:name w:val="Naglowek_1.1.1.1."/>
    <w:basedOn w:val="Nagwek40"/>
    <w:qFormat/>
    <w:rsid w:val="00723F17"/>
    <w:pPr>
      <w:numPr>
        <w:ilvl w:val="0"/>
        <w:numId w:val="0"/>
      </w:numPr>
      <w:tabs>
        <w:tab w:val="num" w:pos="1701"/>
      </w:tabs>
      <w:spacing w:before="240"/>
      <w:ind w:left="1701" w:hanging="992"/>
      <w:outlineLvl w:val="3"/>
    </w:pPr>
  </w:style>
  <w:style w:type="character" w:customStyle="1" w:styleId="Tekst2Znak">
    <w:name w:val="Tekst_2 Znak"/>
    <w:basedOn w:val="Domylnaczcionkaakapitu"/>
    <w:link w:val="Tekst2"/>
    <w:rsid w:val="00723F17"/>
    <w:rPr>
      <w:rFonts w:ascii="Arial" w:hAnsi="Arial" w:cs="Arial"/>
    </w:rPr>
  </w:style>
  <w:style w:type="paragraph" w:customStyle="1" w:styleId="Naglowek11111">
    <w:name w:val="Naglowek_1.1.1.1.1."/>
    <w:basedOn w:val="Naglowek1111"/>
    <w:qFormat/>
    <w:rsid w:val="00723F17"/>
    <w:pPr>
      <w:ind w:hanging="708"/>
    </w:pPr>
  </w:style>
  <w:style w:type="paragraph" w:customStyle="1" w:styleId="Tekst2B">
    <w:name w:val="Tekst_2B"/>
    <w:basedOn w:val="Tekst2"/>
    <w:link w:val="Tekst2BZnak"/>
    <w:qFormat/>
    <w:rsid w:val="00723F17"/>
    <w:rPr>
      <w:b/>
    </w:rPr>
  </w:style>
  <w:style w:type="character" w:customStyle="1" w:styleId="Tekst2BZnak">
    <w:name w:val="Tekst_2B Znak"/>
    <w:basedOn w:val="Tekst2Znak"/>
    <w:link w:val="Tekst2B"/>
    <w:rsid w:val="00723F17"/>
    <w:rPr>
      <w:rFonts w:ascii="Arial" w:hAnsi="Arial" w:cs="Arial"/>
      <w:b/>
    </w:rPr>
  </w:style>
  <w:style w:type="paragraph" w:customStyle="1" w:styleId="Tekst3Wyp-">
    <w:name w:val="Tekst_3_Wyp-"/>
    <w:basedOn w:val="Normalny"/>
    <w:qFormat/>
    <w:rsid w:val="00723F17"/>
    <w:pPr>
      <w:suppressAutoHyphens w:val="0"/>
      <w:spacing w:before="60" w:after="60"/>
      <w:ind w:left="1418" w:hanging="284"/>
    </w:pPr>
    <w:rPr>
      <w:rFonts w:ascii="Arial" w:hAnsi="Arial" w:cs="Arial"/>
      <w:sz w:val="20"/>
      <w:szCs w:val="20"/>
      <w:lang w:eastAsia="pl-PL"/>
    </w:rPr>
  </w:style>
  <w:style w:type="paragraph" w:customStyle="1" w:styleId="Tekst2Wyp-">
    <w:name w:val="Tekst_2_Wyp-"/>
    <w:basedOn w:val="Tekst3Wyp-"/>
    <w:link w:val="Tekst2Wyp-Znak"/>
    <w:qFormat/>
    <w:rsid w:val="00723F17"/>
    <w:pPr>
      <w:tabs>
        <w:tab w:val="num" w:pos="2280"/>
      </w:tabs>
      <w:ind w:left="2280" w:hanging="360"/>
    </w:pPr>
  </w:style>
  <w:style w:type="character" w:customStyle="1" w:styleId="Tekst2Wyp-Znak">
    <w:name w:val="Tekst_2_Wyp- Znak"/>
    <w:basedOn w:val="Domylnaczcionkaakapitu"/>
    <w:link w:val="Tekst2Wyp-"/>
    <w:rsid w:val="00723F17"/>
    <w:rPr>
      <w:rFonts w:ascii="Arial" w:hAnsi="Arial" w:cs="Ari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2D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2D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2D97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2D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2D97"/>
    <w:rPr>
      <w:b/>
      <w:bCs/>
      <w:lang w:eastAsia="ar-SA"/>
    </w:rPr>
  </w:style>
  <w:style w:type="paragraph" w:styleId="Poprawka">
    <w:name w:val="Revision"/>
    <w:hidden/>
    <w:uiPriority w:val="99"/>
    <w:semiHidden/>
    <w:rsid w:val="000B2D97"/>
    <w:rPr>
      <w:sz w:val="24"/>
      <w:szCs w:val="24"/>
      <w:lang w:eastAsia="ar-SA"/>
    </w:rPr>
  </w:style>
  <w:style w:type="paragraph" w:customStyle="1" w:styleId="Nagwek11">
    <w:name w:val="Nagłówek1"/>
    <w:basedOn w:val="Normalny"/>
    <w:next w:val="Tekstpodstawowy"/>
    <w:rsid w:val="00142CE2"/>
    <w:pPr>
      <w:keepNext/>
      <w:spacing w:before="240"/>
    </w:pPr>
    <w:rPr>
      <w:rFonts w:ascii="Arial" w:eastAsia="MS Mincho" w:hAnsi="Arial" w:cs="Tahoma"/>
      <w:sz w:val="28"/>
      <w:szCs w:val="28"/>
    </w:rPr>
  </w:style>
  <w:style w:type="character" w:customStyle="1" w:styleId="StopkaZnak">
    <w:name w:val="Stopka Znak"/>
    <w:aliases w:val="stand Znak"/>
    <w:basedOn w:val="Domylnaczcionkaakapitu"/>
    <w:link w:val="Stopka"/>
    <w:uiPriority w:val="99"/>
    <w:rsid w:val="00142CE2"/>
    <w:rPr>
      <w:sz w:val="24"/>
      <w:szCs w:val="24"/>
      <w:lang w:eastAsia="ar-SA"/>
    </w:rPr>
  </w:style>
  <w:style w:type="character" w:customStyle="1" w:styleId="NagwekZnak">
    <w:name w:val="Nagłówek Znak"/>
    <w:link w:val="Nagwek"/>
    <w:uiPriority w:val="99"/>
    <w:rsid w:val="00B66681"/>
    <w:rPr>
      <w:sz w:val="24"/>
      <w:szCs w:val="24"/>
      <w:lang w:eastAsia="ar-SA"/>
    </w:rPr>
  </w:style>
  <w:style w:type="paragraph" w:customStyle="1" w:styleId="2Tesktwyp-">
    <w:name w:val="2_Teskt_wyp-"/>
    <w:basedOn w:val="Normalny"/>
    <w:link w:val="2Tesktwyp-Znak"/>
    <w:qFormat/>
    <w:rsid w:val="009E3F9D"/>
    <w:pPr>
      <w:numPr>
        <w:numId w:val="13"/>
      </w:numPr>
      <w:tabs>
        <w:tab w:val="clear" w:pos="2280"/>
      </w:tabs>
      <w:suppressAutoHyphens w:val="0"/>
      <w:spacing w:before="60" w:after="60"/>
      <w:ind w:left="1134"/>
    </w:pPr>
    <w:rPr>
      <w:rFonts w:ascii="Arial" w:hAnsi="Arial"/>
      <w:sz w:val="20"/>
      <w:szCs w:val="20"/>
      <w:lang/>
    </w:rPr>
  </w:style>
  <w:style w:type="character" w:customStyle="1" w:styleId="2Tesktwyp-Znak">
    <w:name w:val="2_Teskt_wyp- Znak"/>
    <w:link w:val="2Tesktwyp-"/>
    <w:rsid w:val="009E3F9D"/>
    <w:rPr>
      <w:rFonts w:ascii="Arial" w:hAnsi="Arial"/>
      <w:lang/>
    </w:rPr>
  </w:style>
  <w:style w:type="paragraph" w:customStyle="1" w:styleId="1Naglowek">
    <w:name w:val="1_Naglowek"/>
    <w:basedOn w:val="Normalny"/>
    <w:link w:val="1NaglowekZnak"/>
    <w:qFormat/>
    <w:rsid w:val="009E3F9D"/>
    <w:pPr>
      <w:numPr>
        <w:numId w:val="9"/>
      </w:numPr>
      <w:tabs>
        <w:tab w:val="clear" w:pos="720"/>
      </w:tabs>
      <w:suppressAutoHyphens w:val="0"/>
      <w:spacing w:before="360" w:after="60"/>
      <w:ind w:left="360" w:hanging="360"/>
      <w:jc w:val="left"/>
      <w:outlineLvl w:val="0"/>
    </w:pPr>
    <w:rPr>
      <w:rFonts w:ascii="Arial" w:hAnsi="Arial"/>
      <w:b/>
      <w:caps/>
      <w:lang/>
    </w:rPr>
  </w:style>
  <w:style w:type="character" w:customStyle="1" w:styleId="1NaglowekZnak">
    <w:name w:val="1_Naglowek Znak"/>
    <w:link w:val="1Naglowek"/>
    <w:rsid w:val="009E3F9D"/>
    <w:rPr>
      <w:rFonts w:ascii="Arial" w:hAnsi="Arial"/>
      <w:b/>
      <w:caps/>
      <w:sz w:val="24"/>
      <w:szCs w:val="24"/>
      <w:lang/>
    </w:rPr>
  </w:style>
  <w:style w:type="paragraph" w:customStyle="1" w:styleId="2Naglowek">
    <w:name w:val="2_Naglowek"/>
    <w:basedOn w:val="Normalny"/>
    <w:link w:val="2NaglowekZnak"/>
    <w:qFormat/>
    <w:rsid w:val="009E3F9D"/>
    <w:pPr>
      <w:numPr>
        <w:ilvl w:val="1"/>
        <w:numId w:val="9"/>
      </w:numPr>
      <w:tabs>
        <w:tab w:val="clear" w:pos="1152"/>
      </w:tabs>
      <w:suppressAutoHyphens w:val="0"/>
      <w:spacing w:before="120" w:after="60"/>
      <w:ind w:left="709" w:hanging="567"/>
      <w:jc w:val="left"/>
      <w:outlineLvl w:val="1"/>
    </w:pPr>
    <w:rPr>
      <w:rFonts w:ascii="Arial" w:hAnsi="Arial"/>
      <w:b/>
      <w:caps/>
      <w:sz w:val="20"/>
      <w:szCs w:val="20"/>
      <w:lang/>
    </w:rPr>
  </w:style>
  <w:style w:type="character" w:customStyle="1" w:styleId="2NaglowekZnak">
    <w:name w:val="2_Naglowek Znak"/>
    <w:link w:val="2Naglowek"/>
    <w:rsid w:val="009E3F9D"/>
    <w:rPr>
      <w:rFonts w:ascii="Arial" w:hAnsi="Arial"/>
      <w:b/>
      <w:caps/>
      <w:lang/>
    </w:rPr>
  </w:style>
  <w:style w:type="paragraph" w:customStyle="1" w:styleId="3Naglowek">
    <w:name w:val="3_Naglowek"/>
    <w:basedOn w:val="2Naglowek"/>
    <w:link w:val="3NaglowekZnak"/>
    <w:qFormat/>
    <w:rsid w:val="009E3F9D"/>
    <w:pPr>
      <w:numPr>
        <w:ilvl w:val="2"/>
      </w:numPr>
      <w:tabs>
        <w:tab w:val="clear" w:pos="1584"/>
      </w:tabs>
      <w:spacing w:after="0"/>
      <w:ind w:left="1225" w:hanging="941"/>
      <w:outlineLvl w:val="2"/>
    </w:pPr>
    <w:rPr>
      <w:caps w:val="0"/>
    </w:rPr>
  </w:style>
  <w:style w:type="character" w:customStyle="1" w:styleId="3NaglowekZnak">
    <w:name w:val="3_Naglowek Znak"/>
    <w:link w:val="3Naglowek"/>
    <w:rsid w:val="009E3F9D"/>
    <w:rPr>
      <w:rFonts w:ascii="Arial" w:hAnsi="Arial"/>
      <w:b/>
      <w:lang/>
    </w:rPr>
  </w:style>
  <w:style w:type="paragraph" w:customStyle="1" w:styleId="2Tekst">
    <w:name w:val="2_Tekst"/>
    <w:basedOn w:val="Normalny"/>
    <w:link w:val="2TekstZnak"/>
    <w:qFormat/>
    <w:rsid w:val="009E3F9D"/>
    <w:pPr>
      <w:suppressAutoHyphens w:val="0"/>
      <w:spacing w:before="60" w:after="60"/>
      <w:ind w:left="426" w:firstLine="283"/>
    </w:pPr>
    <w:rPr>
      <w:rFonts w:ascii="Arial" w:hAnsi="Arial"/>
      <w:sz w:val="20"/>
      <w:szCs w:val="20"/>
      <w:lang/>
    </w:rPr>
  </w:style>
  <w:style w:type="character" w:customStyle="1" w:styleId="2TekstZnak">
    <w:name w:val="2_Tekst Znak"/>
    <w:link w:val="2Tekst"/>
    <w:rsid w:val="009E3F9D"/>
    <w:rPr>
      <w:rFonts w:ascii="Arial" w:hAnsi="Arial"/>
      <w:lang/>
    </w:rPr>
  </w:style>
  <w:style w:type="paragraph" w:customStyle="1" w:styleId="2TekstU">
    <w:name w:val="2_Tekst_U"/>
    <w:basedOn w:val="2Tekst"/>
    <w:link w:val="2TekstUZnak1"/>
    <w:qFormat/>
    <w:rsid w:val="009E3F9D"/>
    <w:pPr>
      <w:ind w:firstLine="0"/>
    </w:pPr>
    <w:rPr>
      <w:u w:val="single"/>
    </w:rPr>
  </w:style>
  <w:style w:type="character" w:customStyle="1" w:styleId="2TekstUZnak1">
    <w:name w:val="2_Tekst_U Znak1"/>
    <w:link w:val="2TekstU"/>
    <w:rsid w:val="009E3F9D"/>
    <w:rPr>
      <w:rFonts w:ascii="Arial" w:hAnsi="Arial"/>
      <w:u w:val="single"/>
      <w:lang/>
    </w:rPr>
  </w:style>
  <w:style w:type="paragraph" w:customStyle="1" w:styleId="2Tekstwyp">
    <w:name w:val="2_Tekst_wyp*"/>
    <w:basedOn w:val="2Tekst"/>
    <w:link w:val="2TekstwypZnak"/>
    <w:qFormat/>
    <w:rsid w:val="00B26542"/>
    <w:pPr>
      <w:spacing w:before="0" w:after="0"/>
      <w:ind w:left="1418" w:hanging="208"/>
    </w:pPr>
  </w:style>
  <w:style w:type="character" w:customStyle="1" w:styleId="2TekstwypZnak">
    <w:name w:val="2_Tekst_wyp* Znak"/>
    <w:basedOn w:val="2TekstZnak"/>
    <w:link w:val="2Tekstwyp"/>
    <w:rsid w:val="00B26542"/>
    <w:rPr>
      <w:rFonts w:ascii="Arial" w:hAnsi="Arial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0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C0D8F-D411-449D-AEBE-242CF67F5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5937</Words>
  <Characters>35623</Characters>
  <Application>Microsoft Office Word</Application>
  <DocSecurity>0</DocSecurity>
  <Lines>296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10</vt:lpstr>
    </vt:vector>
  </TitlesOfParts>
  <Company>AQUA</Company>
  <LinksUpToDate>false</LinksUpToDate>
  <CharactersWithSpaces>41478</CharactersWithSpaces>
  <SharedDoc>false</SharedDoc>
  <HLinks>
    <vt:vector size="750" baseType="variant">
      <vt:variant>
        <vt:i4>1310776</vt:i4>
      </vt:variant>
      <vt:variant>
        <vt:i4>746</vt:i4>
      </vt:variant>
      <vt:variant>
        <vt:i4>0</vt:i4>
      </vt:variant>
      <vt:variant>
        <vt:i4>5</vt:i4>
      </vt:variant>
      <vt:variant>
        <vt:lpwstr/>
      </vt:variant>
      <vt:variant>
        <vt:lpwstr>_Toc288569472</vt:lpwstr>
      </vt:variant>
      <vt:variant>
        <vt:i4>1310776</vt:i4>
      </vt:variant>
      <vt:variant>
        <vt:i4>740</vt:i4>
      </vt:variant>
      <vt:variant>
        <vt:i4>0</vt:i4>
      </vt:variant>
      <vt:variant>
        <vt:i4>5</vt:i4>
      </vt:variant>
      <vt:variant>
        <vt:lpwstr/>
      </vt:variant>
      <vt:variant>
        <vt:lpwstr>_Toc288569471</vt:lpwstr>
      </vt:variant>
      <vt:variant>
        <vt:i4>1310776</vt:i4>
      </vt:variant>
      <vt:variant>
        <vt:i4>734</vt:i4>
      </vt:variant>
      <vt:variant>
        <vt:i4>0</vt:i4>
      </vt:variant>
      <vt:variant>
        <vt:i4>5</vt:i4>
      </vt:variant>
      <vt:variant>
        <vt:lpwstr/>
      </vt:variant>
      <vt:variant>
        <vt:lpwstr>_Toc288569470</vt:lpwstr>
      </vt:variant>
      <vt:variant>
        <vt:i4>1376312</vt:i4>
      </vt:variant>
      <vt:variant>
        <vt:i4>728</vt:i4>
      </vt:variant>
      <vt:variant>
        <vt:i4>0</vt:i4>
      </vt:variant>
      <vt:variant>
        <vt:i4>5</vt:i4>
      </vt:variant>
      <vt:variant>
        <vt:lpwstr/>
      </vt:variant>
      <vt:variant>
        <vt:lpwstr>_Toc288569469</vt:lpwstr>
      </vt:variant>
      <vt:variant>
        <vt:i4>1376312</vt:i4>
      </vt:variant>
      <vt:variant>
        <vt:i4>722</vt:i4>
      </vt:variant>
      <vt:variant>
        <vt:i4>0</vt:i4>
      </vt:variant>
      <vt:variant>
        <vt:i4>5</vt:i4>
      </vt:variant>
      <vt:variant>
        <vt:lpwstr/>
      </vt:variant>
      <vt:variant>
        <vt:lpwstr>_Toc288569468</vt:lpwstr>
      </vt:variant>
      <vt:variant>
        <vt:i4>1376312</vt:i4>
      </vt:variant>
      <vt:variant>
        <vt:i4>716</vt:i4>
      </vt:variant>
      <vt:variant>
        <vt:i4>0</vt:i4>
      </vt:variant>
      <vt:variant>
        <vt:i4>5</vt:i4>
      </vt:variant>
      <vt:variant>
        <vt:lpwstr/>
      </vt:variant>
      <vt:variant>
        <vt:lpwstr>_Toc288569467</vt:lpwstr>
      </vt:variant>
      <vt:variant>
        <vt:i4>1376312</vt:i4>
      </vt:variant>
      <vt:variant>
        <vt:i4>710</vt:i4>
      </vt:variant>
      <vt:variant>
        <vt:i4>0</vt:i4>
      </vt:variant>
      <vt:variant>
        <vt:i4>5</vt:i4>
      </vt:variant>
      <vt:variant>
        <vt:lpwstr/>
      </vt:variant>
      <vt:variant>
        <vt:lpwstr>_Toc288569466</vt:lpwstr>
      </vt:variant>
      <vt:variant>
        <vt:i4>1376312</vt:i4>
      </vt:variant>
      <vt:variant>
        <vt:i4>704</vt:i4>
      </vt:variant>
      <vt:variant>
        <vt:i4>0</vt:i4>
      </vt:variant>
      <vt:variant>
        <vt:i4>5</vt:i4>
      </vt:variant>
      <vt:variant>
        <vt:lpwstr/>
      </vt:variant>
      <vt:variant>
        <vt:lpwstr>_Toc288569465</vt:lpwstr>
      </vt:variant>
      <vt:variant>
        <vt:i4>1376312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_Toc288569464</vt:lpwstr>
      </vt:variant>
      <vt:variant>
        <vt:i4>1376312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_Toc288569463</vt:lpwstr>
      </vt:variant>
      <vt:variant>
        <vt:i4>1376312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_Toc288569462</vt:lpwstr>
      </vt:variant>
      <vt:variant>
        <vt:i4>1376312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_Toc288569461</vt:lpwstr>
      </vt:variant>
      <vt:variant>
        <vt:i4>1376312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_Toc288569460</vt:lpwstr>
      </vt:variant>
      <vt:variant>
        <vt:i4>1441848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_Toc288569459</vt:lpwstr>
      </vt:variant>
      <vt:variant>
        <vt:i4>1441848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_Toc288569458</vt:lpwstr>
      </vt:variant>
      <vt:variant>
        <vt:i4>1441848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_Toc288569457</vt:lpwstr>
      </vt:variant>
      <vt:variant>
        <vt:i4>1441848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_Toc288569456</vt:lpwstr>
      </vt:variant>
      <vt:variant>
        <vt:i4>1441848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_Toc288569455</vt:lpwstr>
      </vt:variant>
      <vt:variant>
        <vt:i4>1441848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_Toc288569454</vt:lpwstr>
      </vt:variant>
      <vt:variant>
        <vt:i4>1441848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_Toc288569453</vt:lpwstr>
      </vt:variant>
      <vt:variant>
        <vt:i4>1441848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_Toc288569452</vt:lpwstr>
      </vt:variant>
      <vt:variant>
        <vt:i4>1441848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_Toc288569451</vt:lpwstr>
      </vt:variant>
      <vt:variant>
        <vt:i4>1441848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_Toc288569450</vt:lpwstr>
      </vt:variant>
      <vt:variant>
        <vt:i4>1507384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_Toc288569449</vt:lpwstr>
      </vt:variant>
      <vt:variant>
        <vt:i4>1507384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_Toc288569448</vt:lpwstr>
      </vt:variant>
      <vt:variant>
        <vt:i4>1507384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_Toc288569447</vt:lpwstr>
      </vt:variant>
      <vt:variant>
        <vt:i4>1507384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_Toc288569446</vt:lpwstr>
      </vt:variant>
      <vt:variant>
        <vt:i4>1507384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_Toc288569445</vt:lpwstr>
      </vt:variant>
      <vt:variant>
        <vt:i4>1507384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_Toc288569444</vt:lpwstr>
      </vt:variant>
      <vt:variant>
        <vt:i4>1507384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_Toc288569443</vt:lpwstr>
      </vt:variant>
      <vt:variant>
        <vt:i4>1507384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_Toc288569442</vt:lpwstr>
      </vt:variant>
      <vt:variant>
        <vt:i4>1507384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_Toc288569441</vt:lpwstr>
      </vt:variant>
      <vt:variant>
        <vt:i4>1507384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_Toc288569440</vt:lpwstr>
      </vt:variant>
      <vt:variant>
        <vt:i4>1048632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_Toc288569439</vt:lpwstr>
      </vt:variant>
      <vt:variant>
        <vt:i4>1048632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_Toc288569438</vt:lpwstr>
      </vt:variant>
      <vt:variant>
        <vt:i4>1048632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_Toc288569437</vt:lpwstr>
      </vt:variant>
      <vt:variant>
        <vt:i4>1048632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_Toc288569436</vt:lpwstr>
      </vt:variant>
      <vt:variant>
        <vt:i4>1048632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_Toc288569435</vt:lpwstr>
      </vt:variant>
      <vt:variant>
        <vt:i4>1048632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_Toc288569434</vt:lpwstr>
      </vt:variant>
      <vt:variant>
        <vt:i4>1048632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_Toc288569433</vt:lpwstr>
      </vt:variant>
      <vt:variant>
        <vt:i4>1048632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_Toc288569432</vt:lpwstr>
      </vt:variant>
      <vt:variant>
        <vt:i4>1048632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_Toc288569431</vt:lpwstr>
      </vt:variant>
      <vt:variant>
        <vt:i4>1048632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_Toc288569430</vt:lpwstr>
      </vt:variant>
      <vt:variant>
        <vt:i4>1114168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_Toc288569429</vt:lpwstr>
      </vt:variant>
      <vt:variant>
        <vt:i4>1114168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_Toc288569428</vt:lpwstr>
      </vt:variant>
      <vt:variant>
        <vt:i4>1114168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_Toc288569427</vt:lpwstr>
      </vt:variant>
      <vt:variant>
        <vt:i4>1114168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_Toc288569426</vt:lpwstr>
      </vt:variant>
      <vt:variant>
        <vt:i4>1114168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_Toc288569425</vt:lpwstr>
      </vt:variant>
      <vt:variant>
        <vt:i4>1114168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_Toc288569424</vt:lpwstr>
      </vt:variant>
      <vt:variant>
        <vt:i4>1114168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_Toc288569423</vt:lpwstr>
      </vt:variant>
      <vt:variant>
        <vt:i4>1114168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_Toc288569422</vt:lpwstr>
      </vt:variant>
      <vt:variant>
        <vt:i4>1114168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_Toc288569421</vt:lpwstr>
      </vt:variant>
      <vt:variant>
        <vt:i4>1114168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_Toc288569420</vt:lpwstr>
      </vt:variant>
      <vt:variant>
        <vt:i4>1179704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_Toc288569419</vt:lpwstr>
      </vt:variant>
      <vt:variant>
        <vt:i4>1179704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_Toc288569418</vt:lpwstr>
      </vt:variant>
      <vt:variant>
        <vt:i4>1179704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_Toc288569417</vt:lpwstr>
      </vt:variant>
      <vt:variant>
        <vt:i4>1179704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_Toc288569416</vt:lpwstr>
      </vt:variant>
      <vt:variant>
        <vt:i4>1179704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_Toc288569415</vt:lpwstr>
      </vt:variant>
      <vt:variant>
        <vt:i4>1179704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_Toc288569414</vt:lpwstr>
      </vt:variant>
      <vt:variant>
        <vt:i4>1179704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_Toc288569413</vt:lpwstr>
      </vt:variant>
      <vt:variant>
        <vt:i4>1179704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_Toc288569412</vt:lpwstr>
      </vt:variant>
      <vt:variant>
        <vt:i4>1179704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_Toc288569411</vt:lpwstr>
      </vt:variant>
      <vt:variant>
        <vt:i4>1179704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_Toc288569410</vt:lpwstr>
      </vt:variant>
      <vt:variant>
        <vt:i4>1245240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_Toc288569409</vt:lpwstr>
      </vt:variant>
      <vt:variant>
        <vt:i4>1245240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_Toc288569408</vt:lpwstr>
      </vt:variant>
      <vt:variant>
        <vt:i4>1245240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_Toc288569407</vt:lpwstr>
      </vt:variant>
      <vt:variant>
        <vt:i4>1245240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_Toc288569406</vt:lpwstr>
      </vt:variant>
      <vt:variant>
        <vt:i4>1245240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_Toc288569405</vt:lpwstr>
      </vt:variant>
      <vt:variant>
        <vt:i4>1245240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_Toc288569404</vt:lpwstr>
      </vt:variant>
      <vt:variant>
        <vt:i4>1245240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_Toc288569403</vt:lpwstr>
      </vt:variant>
      <vt:variant>
        <vt:i4>1245240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_Toc288569402</vt:lpwstr>
      </vt:variant>
      <vt:variant>
        <vt:i4>1245240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_Toc288569401</vt:lpwstr>
      </vt:variant>
      <vt:variant>
        <vt:i4>1245240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_Toc288569400</vt:lpwstr>
      </vt:variant>
      <vt:variant>
        <vt:i4>1703999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_Toc288569399</vt:lpwstr>
      </vt:variant>
      <vt:variant>
        <vt:i4>1703999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_Toc288569398</vt:lpwstr>
      </vt:variant>
      <vt:variant>
        <vt:i4>1703999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_Toc288569397</vt:lpwstr>
      </vt:variant>
      <vt:variant>
        <vt:i4>1703999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_Toc288569396</vt:lpwstr>
      </vt:variant>
      <vt:variant>
        <vt:i4>1703999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_Toc288569395</vt:lpwstr>
      </vt:variant>
      <vt:variant>
        <vt:i4>1703999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_Toc288569394</vt:lpwstr>
      </vt:variant>
      <vt:variant>
        <vt:i4>1703999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_Toc288569393</vt:lpwstr>
      </vt:variant>
      <vt:variant>
        <vt:i4>1703999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_Toc288569392</vt:lpwstr>
      </vt:variant>
      <vt:variant>
        <vt:i4>1703999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_Toc288569391</vt:lpwstr>
      </vt:variant>
      <vt:variant>
        <vt:i4>1703999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_Toc288569390</vt:lpwstr>
      </vt:variant>
      <vt:variant>
        <vt:i4>1769535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_Toc288569389</vt:lpwstr>
      </vt:variant>
      <vt:variant>
        <vt:i4>1769535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_Toc288569388</vt:lpwstr>
      </vt:variant>
      <vt:variant>
        <vt:i4>1769535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_Toc288569387</vt:lpwstr>
      </vt:variant>
      <vt:variant>
        <vt:i4>1769535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_Toc288569386</vt:lpwstr>
      </vt:variant>
      <vt:variant>
        <vt:i4>1769535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_Toc288569385</vt:lpwstr>
      </vt:variant>
      <vt:variant>
        <vt:i4>1769535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_Toc288569384</vt:lpwstr>
      </vt:variant>
      <vt:variant>
        <vt:i4>1769535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_Toc288569383</vt:lpwstr>
      </vt:variant>
      <vt:variant>
        <vt:i4>1769535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_Toc288569382</vt:lpwstr>
      </vt:variant>
      <vt:variant>
        <vt:i4>1769535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_Toc288569381</vt:lpwstr>
      </vt:variant>
      <vt:variant>
        <vt:i4>1769535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_Toc288569380</vt:lpwstr>
      </vt:variant>
      <vt:variant>
        <vt:i4>1310783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_Toc288569379</vt:lpwstr>
      </vt:variant>
      <vt:variant>
        <vt:i4>1310783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_Toc288569378</vt:lpwstr>
      </vt:variant>
      <vt:variant>
        <vt:i4>1310783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_Toc288569377</vt:lpwstr>
      </vt:variant>
      <vt:variant>
        <vt:i4>1310783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_Toc288569376</vt:lpwstr>
      </vt:variant>
      <vt:variant>
        <vt:i4>1310783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_Toc288569375</vt:lpwstr>
      </vt:variant>
      <vt:variant>
        <vt:i4>1310783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_Toc288569374</vt:lpwstr>
      </vt:variant>
      <vt:variant>
        <vt:i4>1310783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_Toc288569373</vt:lpwstr>
      </vt:variant>
      <vt:variant>
        <vt:i4>1310783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_Toc288569372</vt:lpwstr>
      </vt:variant>
      <vt:variant>
        <vt:i4>1310783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_Toc288569371</vt:lpwstr>
      </vt:variant>
      <vt:variant>
        <vt:i4>1310783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_Toc288569370</vt:lpwstr>
      </vt:variant>
      <vt:variant>
        <vt:i4>1376319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_Toc288569369</vt:lpwstr>
      </vt:variant>
      <vt:variant>
        <vt:i4>1376319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_Toc288569368</vt:lpwstr>
      </vt:variant>
      <vt:variant>
        <vt:i4>1376319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_Toc288569367</vt:lpwstr>
      </vt:variant>
      <vt:variant>
        <vt:i4>1376319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_Toc288569366</vt:lpwstr>
      </vt:variant>
      <vt:variant>
        <vt:i4>1376319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_Toc288569365</vt:lpwstr>
      </vt:variant>
      <vt:variant>
        <vt:i4>1376319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_Toc288569364</vt:lpwstr>
      </vt:variant>
      <vt:variant>
        <vt:i4>1376319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_Toc288569363</vt:lpwstr>
      </vt:variant>
      <vt:variant>
        <vt:i4>1376319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_Toc288569362</vt:lpwstr>
      </vt:variant>
      <vt:variant>
        <vt:i4>1376319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_Toc288569361</vt:lpwstr>
      </vt:variant>
      <vt:variant>
        <vt:i4>1376319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_Toc288569360</vt:lpwstr>
      </vt:variant>
      <vt:variant>
        <vt:i4>1441855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_Toc288569359</vt:lpwstr>
      </vt:variant>
      <vt:variant>
        <vt:i4>1441855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_Toc288569358</vt:lpwstr>
      </vt:variant>
      <vt:variant>
        <vt:i4>1441855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_Toc288569357</vt:lpwstr>
      </vt:variant>
      <vt:variant>
        <vt:i4>1441855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_Toc288569356</vt:lpwstr>
      </vt:variant>
      <vt:variant>
        <vt:i4>1441855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_Toc288569355</vt:lpwstr>
      </vt:variant>
      <vt:variant>
        <vt:i4>1441855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_Toc288569354</vt:lpwstr>
      </vt:variant>
      <vt:variant>
        <vt:i4>1441855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_Toc288569353</vt:lpwstr>
      </vt:variant>
      <vt:variant>
        <vt:i4>1441855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_Toc288569352</vt:lpwstr>
      </vt:variant>
      <vt:variant>
        <vt:i4>1441855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_Toc288569351</vt:lpwstr>
      </vt:variant>
      <vt:variant>
        <vt:i4>1441855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_Toc288569350</vt:lpwstr>
      </vt:variant>
      <vt:variant>
        <vt:i4>1507391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_Toc288569349</vt:lpwstr>
      </vt:variant>
      <vt:variant>
        <vt:i4>1507391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_Toc288569348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</dc:title>
  <dc:creator>Your User Name</dc:creator>
  <cp:lastModifiedBy>Jacek</cp:lastModifiedBy>
  <cp:revision>58</cp:revision>
  <cp:lastPrinted>2011-03-22T14:15:00Z</cp:lastPrinted>
  <dcterms:created xsi:type="dcterms:W3CDTF">2018-06-12T06:32:00Z</dcterms:created>
  <dcterms:modified xsi:type="dcterms:W3CDTF">2019-03-12T18:02:00Z</dcterms:modified>
</cp:coreProperties>
</file>