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335C" w:rsidRPr="00434079" w:rsidRDefault="0085335C" w:rsidP="00CF32F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34079">
        <w:rPr>
          <w:rFonts w:ascii="Times New Roman" w:hAnsi="Times New Roman" w:cs="Times New Roman"/>
          <w:b/>
          <w:sz w:val="28"/>
          <w:szCs w:val="28"/>
        </w:rPr>
        <w:t>Załącznik</w:t>
      </w:r>
      <w:r w:rsidR="00B941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2D06">
        <w:rPr>
          <w:rFonts w:ascii="Times New Roman" w:hAnsi="Times New Roman" w:cs="Times New Roman"/>
          <w:b/>
          <w:sz w:val="28"/>
          <w:szCs w:val="28"/>
        </w:rPr>
        <w:t xml:space="preserve">nr 6 </w:t>
      </w:r>
      <w:r w:rsidR="00B941C2">
        <w:rPr>
          <w:rFonts w:ascii="Times New Roman" w:hAnsi="Times New Roman" w:cs="Times New Roman"/>
          <w:b/>
          <w:sz w:val="28"/>
          <w:szCs w:val="28"/>
        </w:rPr>
        <w:t>do Umowy</w:t>
      </w: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4079" w:rsidRPr="00CF32FA" w:rsidRDefault="00784A39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  <w:sectPr w:rsidR="00434079" w:rsidRPr="00CF32FA" w:rsidSect="0068005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ascii="Times New Roman" w:hAnsi="Times New Roman" w:cs="Times New Roman"/>
          <w:b/>
          <w:sz w:val="36"/>
          <w:szCs w:val="36"/>
        </w:rPr>
        <w:t xml:space="preserve">WZÓR </w:t>
      </w:r>
      <w:r w:rsidR="00AB7F9D">
        <w:rPr>
          <w:rFonts w:ascii="Times New Roman" w:hAnsi="Times New Roman" w:cs="Times New Roman"/>
          <w:b/>
          <w:sz w:val="36"/>
          <w:szCs w:val="36"/>
        </w:rPr>
        <w:t>KARTY GWARANCJI JAKOŚCI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tbl>
      <w:tblPr>
        <w:tblStyle w:val="Tabela-Siatka"/>
        <w:tblW w:w="0" w:type="auto"/>
        <w:tblInd w:w="2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3"/>
        <w:gridCol w:w="4444"/>
      </w:tblGrid>
      <w:tr w:rsidR="00A14D66" w:rsidRPr="007E456C" w:rsidTr="00A14D66">
        <w:tc>
          <w:tcPr>
            <w:tcW w:w="4413" w:type="dxa"/>
          </w:tcPr>
          <w:p w:rsidR="00A14D66" w:rsidRPr="007E456C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 w:rsidRPr="007E456C">
              <w:rPr>
                <w:rFonts w:ascii="Times New Roman" w:hAnsi="Times New Roman"/>
                <w:b w:val="0"/>
                <w:spacing w:val="-3"/>
                <w:lang w:val="pl-PL"/>
              </w:rPr>
              <w:lastRenderedPageBreak/>
              <w:t>Wykonawca</w:t>
            </w:r>
            <w:r>
              <w:rPr>
                <w:rFonts w:ascii="Times New Roman" w:hAnsi="Times New Roman"/>
                <w:b w:val="0"/>
                <w:spacing w:val="-3"/>
                <w:lang w:val="pl-PL"/>
              </w:rPr>
              <w:t>:</w:t>
            </w:r>
          </w:p>
        </w:tc>
        <w:tc>
          <w:tcPr>
            <w:tcW w:w="4444" w:type="dxa"/>
          </w:tcPr>
          <w:p w:rsidR="00A14D66" w:rsidRPr="007E456C" w:rsidRDefault="00B25A38" w:rsidP="00B25A38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spacing w:val="-3"/>
                <w:lang w:val="pl-PL"/>
              </w:rPr>
              <w:t xml:space="preserve">                            </w:t>
            </w:r>
            <w:r w:rsidR="00A14D66" w:rsidRPr="007E456C">
              <w:rPr>
                <w:rFonts w:ascii="Times New Roman" w:hAnsi="Times New Roman"/>
                <w:b w:val="0"/>
                <w:spacing w:val="-3"/>
                <w:lang w:val="pl-PL"/>
              </w:rPr>
              <w:t>Zamawiający</w:t>
            </w:r>
            <w:r w:rsidR="00A14D66">
              <w:rPr>
                <w:rFonts w:ascii="Times New Roman" w:hAnsi="Times New Roman"/>
                <w:b w:val="0"/>
                <w:spacing w:val="-3"/>
                <w:lang w:val="pl-PL"/>
              </w:rPr>
              <w:t>:</w:t>
            </w:r>
          </w:p>
          <w:p w:rsidR="00A14D66" w:rsidRPr="007E456C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</w:p>
        </w:tc>
      </w:tr>
      <w:tr w:rsidR="00A14D66" w:rsidTr="00A14D66">
        <w:tc>
          <w:tcPr>
            <w:tcW w:w="4413" w:type="dxa"/>
          </w:tcPr>
          <w:p w:rsidR="00A14D66" w:rsidRPr="00745F54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(Nazwa)</w:t>
            </w:r>
          </w:p>
          <w:p w:rsidR="00A14D66" w:rsidRPr="00745F54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(Adres)</w:t>
            </w:r>
          </w:p>
          <w:p w:rsidR="00A14D66" w:rsidRPr="00745F54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tel.: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  <w:p w:rsidR="00A14D66" w:rsidRPr="00745F54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fax.: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  <w:p w:rsidR="00A14D66" w:rsidRPr="00745F54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email: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</w:tc>
        <w:tc>
          <w:tcPr>
            <w:tcW w:w="4444" w:type="dxa"/>
          </w:tcPr>
          <w:p w:rsidR="00A14D66" w:rsidRPr="00745F54" w:rsidRDefault="00A14D66" w:rsidP="00A14D66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ab/>
            </w:r>
            <w:r w:rsidRPr="00745F54">
              <w:rPr>
                <w:rFonts w:ascii="Times New Roman" w:hAnsi="Times New Roman"/>
                <w:spacing w:val="-3"/>
                <w:lang w:val="pl-PL"/>
              </w:rPr>
              <w:t>Tarnobrzeskie Wodociągi Sp. z o.o.</w:t>
            </w:r>
          </w:p>
          <w:p w:rsidR="00A14D66" w:rsidRPr="00745F54" w:rsidRDefault="00B25A38" w:rsidP="00B25A38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 xml:space="preserve">                            </w:t>
            </w:r>
            <w:r w:rsidR="00A14D66" w:rsidRPr="00745F54">
              <w:rPr>
                <w:rFonts w:ascii="Times New Roman" w:hAnsi="Times New Roman"/>
                <w:spacing w:val="-3"/>
                <w:lang w:val="pl-PL"/>
              </w:rPr>
              <w:t>ul. Wiślna 1</w:t>
            </w:r>
          </w:p>
          <w:p w:rsidR="00A14D66" w:rsidRDefault="00A14D66" w:rsidP="00B25A38">
            <w:pPr>
              <w:pStyle w:val="Nagwek2"/>
              <w:ind w:left="0"/>
              <w:jc w:val="center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 w:rsidRPr="00745F54">
              <w:rPr>
                <w:rFonts w:ascii="Times New Roman" w:hAnsi="Times New Roman"/>
                <w:spacing w:val="-3"/>
                <w:lang w:val="pl-PL"/>
              </w:rPr>
              <w:t>39-400 Tarnobrzeg</w:t>
            </w:r>
          </w:p>
        </w:tc>
      </w:tr>
      <w:tr w:rsidR="00A14D66" w:rsidTr="00A14D66">
        <w:tc>
          <w:tcPr>
            <w:tcW w:w="4413" w:type="dxa"/>
          </w:tcPr>
          <w:p w:rsidR="00A14D66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</w:p>
        </w:tc>
        <w:tc>
          <w:tcPr>
            <w:tcW w:w="4444" w:type="dxa"/>
          </w:tcPr>
          <w:p w:rsidR="00A14D66" w:rsidRDefault="00A14D66" w:rsidP="00A14D66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</w:p>
        </w:tc>
      </w:tr>
    </w:tbl>
    <w:p w:rsidR="00AB7F9D" w:rsidRDefault="00AB7F9D" w:rsidP="00AB7F9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84A39" w:rsidRPr="00AB7F9D" w:rsidRDefault="00784A39" w:rsidP="00AB7F9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B7F9D">
        <w:rPr>
          <w:rFonts w:ascii="Times New Roman" w:hAnsi="Times New Roman"/>
          <w:b/>
          <w:sz w:val="24"/>
          <w:szCs w:val="24"/>
        </w:rPr>
        <w:t>KART</w:t>
      </w:r>
      <w:r w:rsidR="00AB7F9D">
        <w:rPr>
          <w:rFonts w:ascii="Times New Roman" w:hAnsi="Times New Roman"/>
          <w:b/>
          <w:sz w:val="24"/>
          <w:szCs w:val="24"/>
        </w:rPr>
        <w:t>A</w:t>
      </w:r>
      <w:r w:rsidRPr="00AB7F9D">
        <w:rPr>
          <w:rFonts w:ascii="Times New Roman" w:hAnsi="Times New Roman"/>
          <w:b/>
          <w:sz w:val="24"/>
          <w:szCs w:val="24"/>
        </w:rPr>
        <w:t xml:space="preserve"> GWARANCJI JAKOŚCI </w:t>
      </w:r>
    </w:p>
    <w:p w:rsidR="00784A39" w:rsidRPr="00AB7F9D" w:rsidRDefault="00784A39" w:rsidP="00AB7F9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B7F9D">
        <w:rPr>
          <w:rFonts w:ascii="Times New Roman" w:hAnsi="Times New Roman"/>
          <w:b/>
          <w:sz w:val="24"/>
          <w:szCs w:val="24"/>
        </w:rPr>
        <w:t>DLA ROBÓT BUDOWLANYCH ORAZ NA SPRZĘT I CZĘ</w:t>
      </w:r>
      <w:r w:rsidR="008855E0">
        <w:rPr>
          <w:rFonts w:ascii="Times New Roman" w:hAnsi="Times New Roman"/>
          <w:b/>
          <w:sz w:val="24"/>
          <w:szCs w:val="24"/>
        </w:rPr>
        <w:t>Ś</w:t>
      </w:r>
      <w:r w:rsidRPr="00AB7F9D">
        <w:rPr>
          <w:rFonts w:ascii="Times New Roman" w:hAnsi="Times New Roman"/>
          <w:b/>
          <w:sz w:val="24"/>
          <w:szCs w:val="24"/>
        </w:rPr>
        <w:t>CI ZAMIENNE</w:t>
      </w:r>
    </w:p>
    <w:p w:rsidR="00784A39" w:rsidRPr="00AB7F9D" w:rsidRDefault="00784A39" w:rsidP="00AB7F9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B7F9D">
        <w:rPr>
          <w:rFonts w:ascii="Times New Roman" w:hAnsi="Times New Roman"/>
          <w:b/>
          <w:sz w:val="24"/>
          <w:szCs w:val="24"/>
        </w:rPr>
        <w:t>(dotyczy ………………….)</w:t>
      </w:r>
    </w:p>
    <w:p w:rsidR="00784A39" w:rsidRPr="00D41F29" w:rsidRDefault="00784A39" w:rsidP="00AB7F9D">
      <w:pPr>
        <w:spacing w:after="0"/>
        <w:jc w:val="both"/>
        <w:rPr>
          <w:rFonts w:ascii="Arial" w:hAnsi="Arial" w:cs="Arial"/>
        </w:rPr>
      </w:pPr>
    </w:p>
    <w:p w:rsidR="00784A39" w:rsidRPr="00AB7F9D" w:rsidRDefault="00784A39" w:rsidP="00AB7F9D">
      <w:pPr>
        <w:pStyle w:val="Akapitzlist"/>
        <w:numPr>
          <w:ilvl w:val="0"/>
          <w:numId w:val="6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B7F9D">
        <w:rPr>
          <w:rFonts w:ascii="Times New Roman" w:hAnsi="Times New Roman"/>
          <w:sz w:val="20"/>
          <w:szCs w:val="20"/>
        </w:rPr>
        <w:t xml:space="preserve">Wymagany </w:t>
      </w:r>
      <w:r w:rsidRPr="00AB7F9D">
        <w:rPr>
          <w:rFonts w:ascii="Times New Roman" w:hAnsi="Times New Roman"/>
          <w:b/>
          <w:sz w:val="20"/>
          <w:szCs w:val="20"/>
        </w:rPr>
        <w:t>okres gwarancji</w:t>
      </w:r>
      <w:r w:rsidRPr="00AB7F9D">
        <w:rPr>
          <w:rFonts w:ascii="Times New Roman" w:hAnsi="Times New Roman"/>
          <w:sz w:val="20"/>
          <w:szCs w:val="20"/>
        </w:rPr>
        <w:t xml:space="preserve"> na wykonane roboty, wyposażenie, sprzęt i urządzenia oraz części zamienne wchodzące w skład przedmiotu zamówienia wynosi </w:t>
      </w:r>
      <w:r w:rsidR="00784C87">
        <w:rPr>
          <w:rFonts w:ascii="Times New Roman" w:hAnsi="Times New Roman"/>
          <w:b/>
          <w:sz w:val="20"/>
          <w:szCs w:val="20"/>
        </w:rPr>
        <w:t>60</w:t>
      </w:r>
      <w:r w:rsidRPr="00AB7F9D">
        <w:rPr>
          <w:rFonts w:ascii="Times New Roman" w:hAnsi="Times New Roman"/>
          <w:b/>
          <w:sz w:val="20"/>
          <w:szCs w:val="20"/>
        </w:rPr>
        <w:t xml:space="preserve"> miesięcy</w:t>
      </w:r>
      <w:r w:rsidRPr="00AB7F9D">
        <w:rPr>
          <w:rFonts w:ascii="Times New Roman" w:hAnsi="Times New Roman"/>
          <w:sz w:val="20"/>
          <w:szCs w:val="20"/>
        </w:rPr>
        <w:t xml:space="preserve"> od daty dokonania odbioru końcowego całości robót. Niezależnie od uprawnień przysługujących Zamawiającemu z tytułu udzielonej gwarancji jakości, Zamawiającemu służyć będą uprawnienia z tytułu rękojmi za wady fizyczne.</w:t>
      </w:r>
    </w:p>
    <w:p w:rsidR="00784A39" w:rsidRPr="00AB7F9D" w:rsidRDefault="00784A39" w:rsidP="00AB7F9D">
      <w:pPr>
        <w:pStyle w:val="Akapitzlist"/>
        <w:numPr>
          <w:ilvl w:val="0"/>
          <w:numId w:val="6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B7F9D">
        <w:rPr>
          <w:rFonts w:ascii="Times New Roman" w:hAnsi="Times New Roman"/>
          <w:sz w:val="20"/>
          <w:szCs w:val="20"/>
        </w:rPr>
        <w:t xml:space="preserve">Wykonawca gwarantuje dostawę najnowszego modelu nowych, nie używanych urządzeń, sprzętu i elementów wyposażenia i części zamiennych i włączenie wszystkich najnowocześniejszych ulepszeń do projektu i materiałów. </w:t>
      </w:r>
    </w:p>
    <w:p w:rsidR="00784A39" w:rsidRPr="00AB7F9D" w:rsidRDefault="00784A39" w:rsidP="00AB7F9D">
      <w:pPr>
        <w:pStyle w:val="Akapitzlist"/>
        <w:numPr>
          <w:ilvl w:val="0"/>
          <w:numId w:val="6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B7F9D">
        <w:rPr>
          <w:rFonts w:ascii="Times New Roman" w:hAnsi="Times New Roman"/>
          <w:sz w:val="20"/>
          <w:szCs w:val="20"/>
        </w:rPr>
        <w:t>Wykonawca gwarantuje, że wszystkie dostarczone urządzenia, sprzęt i elementy wyposażenia są wolne od wad wynikających z projektowania, materiałów czy jakości wykonania.</w:t>
      </w:r>
    </w:p>
    <w:p w:rsidR="00784A39" w:rsidRPr="00AB7F9D" w:rsidRDefault="00784A39" w:rsidP="00AB7F9D">
      <w:pPr>
        <w:pStyle w:val="Akapitzlist"/>
        <w:numPr>
          <w:ilvl w:val="0"/>
          <w:numId w:val="6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B7F9D">
        <w:rPr>
          <w:rFonts w:ascii="Times New Roman" w:hAnsi="Times New Roman"/>
          <w:sz w:val="20"/>
          <w:szCs w:val="20"/>
        </w:rPr>
        <w:t>Realizacja uprawnień z tytułu gwarancji jakości odbywać się będzie, na poniżej podanych warunkach, które traktować należy jako wymogi minimalne:</w:t>
      </w:r>
    </w:p>
    <w:p w:rsidR="00784A39" w:rsidRPr="00AB7F9D" w:rsidRDefault="00784A39" w:rsidP="00AB7F9D">
      <w:pPr>
        <w:pStyle w:val="Akapitzlist"/>
        <w:numPr>
          <w:ilvl w:val="1"/>
          <w:numId w:val="6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B7F9D">
        <w:rPr>
          <w:rFonts w:ascii="Times New Roman" w:hAnsi="Times New Roman"/>
          <w:sz w:val="20"/>
          <w:szCs w:val="20"/>
        </w:rPr>
        <w:t xml:space="preserve">W przypadku wystąpienia (ujawnienia) wady w okresie gwarancji Zamawiający zobowiązany jest zawiadomić pisemnie (listownie lub faksem) Wykonawcę w terminie </w:t>
      </w:r>
      <w:r w:rsidRPr="00A40603">
        <w:rPr>
          <w:rFonts w:ascii="Times New Roman" w:hAnsi="Times New Roman"/>
          <w:b/>
          <w:sz w:val="20"/>
          <w:szCs w:val="20"/>
        </w:rPr>
        <w:t>5 dni</w:t>
      </w:r>
      <w:r w:rsidRPr="00AB7F9D">
        <w:rPr>
          <w:rFonts w:ascii="Times New Roman" w:hAnsi="Times New Roman"/>
          <w:sz w:val="20"/>
          <w:szCs w:val="20"/>
        </w:rPr>
        <w:t xml:space="preserve"> od daty jej wystąpienia (wykrycia).</w:t>
      </w:r>
    </w:p>
    <w:p w:rsidR="00784A39" w:rsidRPr="00AB7F9D" w:rsidRDefault="00784A39" w:rsidP="00AB7F9D">
      <w:pPr>
        <w:pStyle w:val="Akapitzlist"/>
        <w:numPr>
          <w:ilvl w:val="1"/>
          <w:numId w:val="6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B7F9D">
        <w:rPr>
          <w:rFonts w:ascii="Times New Roman" w:hAnsi="Times New Roman"/>
          <w:sz w:val="20"/>
          <w:szCs w:val="20"/>
        </w:rPr>
        <w:t>Istnienie wad stwierdza się protokolarnie. W protokole stwierdzenia wad, Zamawiający wyznacza pożądany termin na usunięcie wad. Wykonawca usunie wady bezpłatnie w możliwie najkrótszym czasie i w terminie wyznaczonym przez Zamawiającego.</w:t>
      </w:r>
    </w:p>
    <w:p w:rsidR="00784A39" w:rsidRPr="00AB7F9D" w:rsidRDefault="00784A39" w:rsidP="00AB7F9D">
      <w:pPr>
        <w:pStyle w:val="Akapitzlist"/>
        <w:numPr>
          <w:ilvl w:val="1"/>
          <w:numId w:val="6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B7F9D">
        <w:rPr>
          <w:rFonts w:ascii="Times New Roman" w:hAnsi="Times New Roman"/>
          <w:sz w:val="20"/>
          <w:szCs w:val="20"/>
        </w:rPr>
        <w:t>Usunięcie wad powinno być stwierdzone protokolarnie.</w:t>
      </w:r>
    </w:p>
    <w:p w:rsidR="00784A39" w:rsidRPr="00AB7F9D" w:rsidRDefault="00784A39" w:rsidP="00AB7F9D">
      <w:pPr>
        <w:pStyle w:val="Akapitzlist"/>
        <w:numPr>
          <w:ilvl w:val="1"/>
          <w:numId w:val="6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B7F9D">
        <w:rPr>
          <w:rFonts w:ascii="Times New Roman" w:hAnsi="Times New Roman"/>
          <w:sz w:val="20"/>
          <w:szCs w:val="20"/>
        </w:rPr>
        <w:t xml:space="preserve">Wykonawca przystąpi niezwłocznie do usuwania nieprzewidzianych wad zgłoszonych w okresie gwarancji, w racjonalnym terminie nie dłuższym niż </w:t>
      </w:r>
      <w:r w:rsidRPr="00A40603">
        <w:rPr>
          <w:rFonts w:ascii="Times New Roman" w:hAnsi="Times New Roman"/>
          <w:b/>
          <w:sz w:val="20"/>
          <w:szCs w:val="20"/>
        </w:rPr>
        <w:t>3 dni</w:t>
      </w:r>
      <w:r w:rsidRPr="00AB7F9D">
        <w:rPr>
          <w:rFonts w:ascii="Times New Roman" w:hAnsi="Times New Roman"/>
          <w:sz w:val="20"/>
          <w:szCs w:val="20"/>
        </w:rPr>
        <w:t xml:space="preserve"> od chwili otrzymania zawiadomienia o ich wystąpieniu. </w:t>
      </w:r>
    </w:p>
    <w:p w:rsidR="00784A39" w:rsidRPr="00AB7F9D" w:rsidRDefault="00784A39" w:rsidP="00AB7F9D">
      <w:pPr>
        <w:pStyle w:val="Akapitzlist"/>
        <w:numPr>
          <w:ilvl w:val="1"/>
          <w:numId w:val="6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B7F9D">
        <w:rPr>
          <w:rFonts w:ascii="Times New Roman" w:hAnsi="Times New Roman"/>
          <w:sz w:val="20"/>
          <w:szCs w:val="20"/>
        </w:rPr>
        <w:t xml:space="preserve">Gwarancja obejmuje uszkodzenia wskutek wadliwego wykonawstwa, </w:t>
      </w:r>
      <w:r w:rsidR="00A40603">
        <w:rPr>
          <w:rFonts w:ascii="Times New Roman" w:hAnsi="Times New Roman"/>
          <w:sz w:val="20"/>
          <w:szCs w:val="20"/>
        </w:rPr>
        <w:t xml:space="preserve">niezgodnego z </w:t>
      </w:r>
      <w:r w:rsidRPr="00AB7F9D">
        <w:rPr>
          <w:rFonts w:ascii="Times New Roman" w:hAnsi="Times New Roman"/>
          <w:sz w:val="20"/>
          <w:szCs w:val="20"/>
        </w:rPr>
        <w:t>zasadami sztuki budowlanej bądź nieprzestrzegania warunków Umowy z Zamawiającym albo ukrytej wady materiałowej.</w:t>
      </w:r>
    </w:p>
    <w:p w:rsidR="00784A39" w:rsidRPr="00AB7F9D" w:rsidRDefault="00784A39" w:rsidP="00AB7F9D">
      <w:pPr>
        <w:pStyle w:val="Akapitzlist"/>
        <w:numPr>
          <w:ilvl w:val="1"/>
          <w:numId w:val="6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B7F9D">
        <w:rPr>
          <w:rFonts w:ascii="Times New Roman" w:hAnsi="Times New Roman"/>
          <w:sz w:val="20"/>
          <w:szCs w:val="20"/>
        </w:rPr>
        <w:t>Wykonawca przeprowadzać będzie okresowe kontrole, konserwację i naprawy dostarczonego wyposażenia, sprzętu i urządzenia, gwarantuje dostawę części zamiennych koniecznych do przeprowadzenia napraw i ponosić będzie koszty takich zobowiązań.</w:t>
      </w:r>
    </w:p>
    <w:p w:rsidR="00784A39" w:rsidRPr="00AB7F9D" w:rsidRDefault="00784A39" w:rsidP="00AB7F9D">
      <w:pPr>
        <w:pStyle w:val="Akapitzlist"/>
        <w:numPr>
          <w:ilvl w:val="1"/>
          <w:numId w:val="6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B7F9D">
        <w:rPr>
          <w:rFonts w:ascii="Times New Roman" w:hAnsi="Times New Roman"/>
          <w:sz w:val="20"/>
          <w:szCs w:val="20"/>
        </w:rPr>
        <w:t>Wykonawca przedstawi harmonogram okresowych kontroli, konserwacji i napraw, które nie mogą być sprzeczne z  programem eksploatacji i nie mogą skutkować utratą gwarancji.</w:t>
      </w:r>
    </w:p>
    <w:p w:rsidR="00784A39" w:rsidRPr="00AB7F9D" w:rsidRDefault="00784A39" w:rsidP="00AB7F9D">
      <w:pPr>
        <w:pStyle w:val="Akapitzlist"/>
        <w:numPr>
          <w:ilvl w:val="1"/>
          <w:numId w:val="6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B7F9D">
        <w:rPr>
          <w:rFonts w:ascii="Times New Roman" w:hAnsi="Times New Roman"/>
          <w:sz w:val="20"/>
          <w:szCs w:val="20"/>
        </w:rPr>
        <w:t>Gwarancja dla dostarczonego wyposażenia, sprzętu i urządzeń i części zamiennych nie obejmuje roszczeń z tytułu uszkodzeń i wad wynikłych na skutek:</w:t>
      </w:r>
    </w:p>
    <w:p w:rsidR="00784A39" w:rsidRPr="00AB7F9D" w:rsidRDefault="00784A39" w:rsidP="00AB7F9D">
      <w:pPr>
        <w:pStyle w:val="Akapitzlist"/>
        <w:numPr>
          <w:ilvl w:val="2"/>
          <w:numId w:val="6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B7F9D">
        <w:rPr>
          <w:rFonts w:ascii="Times New Roman" w:hAnsi="Times New Roman"/>
          <w:sz w:val="20"/>
          <w:szCs w:val="20"/>
        </w:rPr>
        <w:t>niewłaściwego lub niezgodnego z instrukcją obsługi działania użytkownika,  niewłaściwego</w:t>
      </w:r>
      <w:r w:rsidR="00AB7F9D">
        <w:rPr>
          <w:rFonts w:ascii="Times New Roman" w:hAnsi="Times New Roman"/>
          <w:sz w:val="20"/>
          <w:szCs w:val="20"/>
        </w:rPr>
        <w:t xml:space="preserve"> przechowywania lub konserwacji;</w:t>
      </w:r>
    </w:p>
    <w:p w:rsidR="00784A39" w:rsidRPr="00AB7F9D" w:rsidRDefault="00784A39" w:rsidP="00AB7F9D">
      <w:pPr>
        <w:pStyle w:val="Akapitzlist"/>
        <w:numPr>
          <w:ilvl w:val="2"/>
          <w:numId w:val="6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B7F9D">
        <w:rPr>
          <w:rFonts w:ascii="Times New Roman" w:hAnsi="Times New Roman"/>
          <w:sz w:val="20"/>
          <w:szCs w:val="20"/>
        </w:rPr>
        <w:t>obsługi urządzeń niewłaściwej lub niezgodnej z instrukcją</w:t>
      </w:r>
      <w:r w:rsidR="00AB7F9D">
        <w:rPr>
          <w:rFonts w:ascii="Times New Roman" w:hAnsi="Times New Roman"/>
          <w:sz w:val="20"/>
          <w:szCs w:val="20"/>
        </w:rPr>
        <w:t>;</w:t>
      </w:r>
    </w:p>
    <w:p w:rsidR="00784A39" w:rsidRPr="00AB7F9D" w:rsidRDefault="00784A39" w:rsidP="00AB7F9D">
      <w:pPr>
        <w:pStyle w:val="Akapitzlist"/>
        <w:numPr>
          <w:ilvl w:val="2"/>
          <w:numId w:val="6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B7F9D">
        <w:rPr>
          <w:rFonts w:ascii="Times New Roman" w:hAnsi="Times New Roman"/>
          <w:sz w:val="20"/>
          <w:szCs w:val="20"/>
        </w:rPr>
        <w:t>samowolnych napraw, przeróbek lub zmian konstrukcyjnych dokonanych przez użytkownik</w:t>
      </w:r>
      <w:r w:rsidR="00AB7F9D">
        <w:rPr>
          <w:rFonts w:ascii="Times New Roman" w:hAnsi="Times New Roman"/>
          <w:sz w:val="20"/>
          <w:szCs w:val="20"/>
        </w:rPr>
        <w:t>a lub inne nieupoważnione osoby;</w:t>
      </w:r>
    </w:p>
    <w:p w:rsidR="00784A39" w:rsidRPr="00AB7F9D" w:rsidRDefault="00784A39" w:rsidP="00AB7F9D">
      <w:pPr>
        <w:pStyle w:val="Akapitzlist"/>
        <w:numPr>
          <w:ilvl w:val="2"/>
          <w:numId w:val="6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B7F9D">
        <w:rPr>
          <w:rFonts w:ascii="Times New Roman" w:hAnsi="Times New Roman"/>
          <w:sz w:val="20"/>
          <w:szCs w:val="20"/>
        </w:rPr>
        <w:lastRenderedPageBreak/>
        <w:t xml:space="preserve">uszkodzenia przez tzw. siły wyższe (w szczególności wyładowania atmosferyczne, powódź, pożar, zbyt wysokie napięcie </w:t>
      </w:r>
      <w:r w:rsidR="00AB7F9D">
        <w:rPr>
          <w:rFonts w:ascii="Times New Roman" w:hAnsi="Times New Roman"/>
          <w:sz w:val="20"/>
          <w:szCs w:val="20"/>
        </w:rPr>
        <w:t>elektryczne, wpływy chemiczne);</w:t>
      </w:r>
    </w:p>
    <w:p w:rsidR="00784A39" w:rsidRPr="00AB7F9D" w:rsidRDefault="00784A39" w:rsidP="00AB7F9D">
      <w:pPr>
        <w:pStyle w:val="Akapitzlist"/>
        <w:numPr>
          <w:ilvl w:val="2"/>
          <w:numId w:val="6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B7F9D">
        <w:rPr>
          <w:rFonts w:ascii="Times New Roman" w:hAnsi="Times New Roman"/>
          <w:sz w:val="20"/>
          <w:szCs w:val="20"/>
        </w:rPr>
        <w:t>uszkodzenie związanych z nieprawidłową eksploatacją urządzeń, przekroczenie podanych wartości konstrukcyjnych i eksploatacyjnych, stosowania niewłaściwych materiałów eksploatacyjnych.</w:t>
      </w:r>
    </w:p>
    <w:p w:rsidR="00784A39" w:rsidRPr="00AB7F9D" w:rsidRDefault="00784A39" w:rsidP="00AB7F9D">
      <w:pPr>
        <w:pStyle w:val="Akapitzlist"/>
        <w:numPr>
          <w:ilvl w:val="0"/>
          <w:numId w:val="6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B7F9D">
        <w:rPr>
          <w:rFonts w:ascii="Times New Roman" w:hAnsi="Times New Roman"/>
          <w:sz w:val="20"/>
          <w:szCs w:val="20"/>
        </w:rPr>
        <w:t>W przypadku kiedy awaria, o której mowa w pkt 1 nie nastąpiła z przyczyn zależnych od Wykonawcy, koszty jej usunięcia pokryje Zamawiający.</w:t>
      </w:r>
    </w:p>
    <w:p w:rsidR="00784A39" w:rsidRDefault="00784A39" w:rsidP="00AB7F9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AB7F9D" w:rsidRDefault="00AB7F9D" w:rsidP="00AB7F9D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</w:p>
    <w:p w:rsidR="00AB7F9D" w:rsidRPr="007B112A" w:rsidRDefault="00AB7F9D" w:rsidP="00AB7F9D">
      <w:pPr>
        <w:spacing w:after="0" w:line="240" w:lineRule="auto"/>
        <w:jc w:val="both"/>
        <w:rPr>
          <w:rFonts w:ascii="Times New Roman" w:hAnsi="Times New Roman"/>
          <w:szCs w:val="20"/>
        </w:rPr>
      </w:pPr>
      <w:r w:rsidRPr="007B112A">
        <w:rPr>
          <w:rFonts w:ascii="Times New Roman" w:hAnsi="Times New Roman"/>
          <w:szCs w:val="20"/>
        </w:rPr>
        <w:t>………………….…….…….</w:t>
      </w:r>
      <w:r w:rsidRPr="007B112A">
        <w:rPr>
          <w:rFonts w:ascii="Times New Roman" w:hAnsi="Times New Roman"/>
          <w:i/>
          <w:sz w:val="16"/>
          <w:szCs w:val="16"/>
        </w:rPr>
        <w:t>,</w:t>
      </w:r>
      <w:r w:rsidRPr="007B112A">
        <w:rPr>
          <w:rFonts w:ascii="Times New Roman" w:hAnsi="Times New Roman"/>
          <w:i/>
          <w:sz w:val="18"/>
          <w:szCs w:val="18"/>
        </w:rPr>
        <w:t xml:space="preserve"> </w:t>
      </w:r>
      <w:r w:rsidRPr="007B112A">
        <w:rPr>
          <w:rFonts w:ascii="Times New Roman" w:hAnsi="Times New Roman"/>
          <w:sz w:val="18"/>
          <w:szCs w:val="18"/>
        </w:rPr>
        <w:t xml:space="preserve">dnia </w:t>
      </w:r>
      <w:r w:rsidRPr="007B112A">
        <w:rPr>
          <w:rFonts w:ascii="Times New Roman" w:hAnsi="Times New Roman"/>
          <w:szCs w:val="20"/>
        </w:rPr>
        <w:t xml:space="preserve">………..….……. r. </w:t>
      </w:r>
    </w:p>
    <w:p w:rsidR="00AB7F9D" w:rsidRDefault="00AB7F9D" w:rsidP="00AB7F9D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</w:rPr>
      </w:pPr>
      <w:r w:rsidRPr="007B112A">
        <w:rPr>
          <w:rFonts w:ascii="Times New Roman" w:hAnsi="Times New Roman"/>
          <w:i/>
          <w:sz w:val="14"/>
          <w:szCs w:val="14"/>
        </w:rPr>
        <w:tab/>
      </w:r>
      <w:r w:rsidRPr="007B112A">
        <w:rPr>
          <w:rFonts w:ascii="Times New Roman" w:hAnsi="Times New Roman"/>
          <w:i/>
          <w:sz w:val="15"/>
          <w:szCs w:val="15"/>
        </w:rPr>
        <w:t>(miejscowość)</w:t>
      </w:r>
    </w:p>
    <w:p w:rsidR="00AB7F9D" w:rsidRPr="007B112A" w:rsidRDefault="00AB7F9D" w:rsidP="00AB7F9D">
      <w:pPr>
        <w:tabs>
          <w:tab w:val="left" w:pos="709"/>
        </w:tabs>
        <w:jc w:val="both"/>
        <w:rPr>
          <w:rFonts w:ascii="Times New Roman" w:hAnsi="Times New Roman"/>
          <w:sz w:val="15"/>
          <w:szCs w:val="15"/>
        </w:rPr>
      </w:pPr>
    </w:p>
    <w:p w:rsidR="00AB7F9D" w:rsidRPr="007B112A" w:rsidRDefault="00AB7F9D" w:rsidP="00AB7F9D">
      <w:pPr>
        <w:tabs>
          <w:tab w:val="center" w:pos="7088"/>
        </w:tabs>
        <w:spacing w:after="0" w:line="240" w:lineRule="auto"/>
        <w:jc w:val="both"/>
        <w:rPr>
          <w:rFonts w:ascii="Times New Roman" w:hAnsi="Times New Roman"/>
          <w:szCs w:val="20"/>
        </w:rPr>
      </w:pPr>
      <w:r w:rsidRPr="007B112A">
        <w:rPr>
          <w:rFonts w:ascii="Times New Roman" w:hAnsi="Times New Roman"/>
          <w:szCs w:val="20"/>
        </w:rPr>
        <w:tab/>
        <w:t>…………………………………………</w:t>
      </w:r>
    </w:p>
    <w:p w:rsidR="00AB7F9D" w:rsidRPr="007B112A" w:rsidRDefault="00AB7F9D" w:rsidP="00AB7F9D">
      <w:pPr>
        <w:tabs>
          <w:tab w:val="center" w:pos="7088"/>
        </w:tabs>
        <w:jc w:val="both"/>
        <w:rPr>
          <w:rFonts w:ascii="Times New Roman" w:hAnsi="Times New Roman"/>
          <w:i/>
          <w:sz w:val="15"/>
          <w:szCs w:val="15"/>
        </w:rPr>
      </w:pPr>
      <w:r w:rsidRPr="007B112A">
        <w:rPr>
          <w:rFonts w:ascii="Times New Roman" w:hAnsi="Times New Roman"/>
          <w:i/>
          <w:sz w:val="14"/>
          <w:szCs w:val="14"/>
        </w:rPr>
        <w:tab/>
      </w:r>
      <w:r w:rsidRPr="007B112A">
        <w:rPr>
          <w:rFonts w:ascii="Times New Roman" w:hAnsi="Times New Roman"/>
          <w:i/>
          <w:sz w:val="15"/>
          <w:szCs w:val="15"/>
        </w:rPr>
        <w:t>(podpis)</w:t>
      </w:r>
    </w:p>
    <w:p w:rsidR="00AB7F9D" w:rsidRPr="00AB7F9D" w:rsidRDefault="00AB7F9D" w:rsidP="00AB7F9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784A39" w:rsidRDefault="00784A39" w:rsidP="00784A39"/>
    <w:p w:rsidR="00AC3042" w:rsidRDefault="00AC3042" w:rsidP="004E23DD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AC3042" w:rsidSect="00680050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7406" w:rsidRDefault="00B97406" w:rsidP="006C71AB">
      <w:pPr>
        <w:spacing w:after="0" w:line="240" w:lineRule="auto"/>
      </w:pPr>
      <w:r>
        <w:separator/>
      </w:r>
    </w:p>
  </w:endnote>
  <w:endnote w:type="continuationSeparator" w:id="0">
    <w:p w:rsidR="00B97406" w:rsidRDefault="00B97406" w:rsidP="006C7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A38" w:rsidRDefault="00B25A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47010418"/>
      <w:docPartObj>
        <w:docPartGallery w:val="Page Numbers (Bottom of Page)"/>
        <w:docPartUnique/>
      </w:docPartObj>
    </w:sdtPr>
    <w:sdtEndPr/>
    <w:sdtContent>
      <w:p w:rsidR="004E23DD" w:rsidRDefault="00B97406">
        <w:pPr>
          <w:pStyle w:val="Stopka"/>
          <w:jc w:val="right"/>
        </w:pPr>
      </w:p>
    </w:sdtContent>
  </w:sdt>
  <w:p w:rsidR="00434079" w:rsidRDefault="0043407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A38" w:rsidRDefault="00B25A38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CellMar>
        <w:top w:w="57" w:type="dxa"/>
      </w:tblCellMar>
      <w:tblLook w:val="04A0" w:firstRow="1" w:lastRow="0" w:firstColumn="1" w:lastColumn="0" w:noHBand="0" w:noVBand="1"/>
    </w:tblPr>
    <w:tblGrid>
      <w:gridCol w:w="8964"/>
    </w:tblGrid>
    <w:tr w:rsidR="00F85227" w:rsidTr="00B354C3">
      <w:trPr>
        <w:trHeight w:val="87"/>
      </w:trPr>
      <w:tc>
        <w:tcPr>
          <w:tcW w:w="896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85227" w:rsidRDefault="00F85227" w:rsidP="00F85227">
          <w:pPr>
            <w:pStyle w:val="Stopka"/>
            <w:tabs>
              <w:tab w:val="clear" w:pos="4536"/>
              <w:tab w:val="right" w:pos="8887"/>
            </w:tabs>
            <w:rPr>
              <w:rFonts w:ascii="Arial" w:eastAsia="Times New Roman" w:hAnsi="Arial" w:cs="Arial"/>
              <w:sz w:val="16"/>
              <w:szCs w:val="16"/>
              <w:lang w:eastAsia="pl-PL"/>
            </w:rPr>
          </w:pPr>
          <w:r>
            <w:rPr>
              <w:rFonts w:ascii="Arial" w:hAnsi="Arial" w:cs="Arial"/>
              <w:sz w:val="16"/>
              <w:szCs w:val="16"/>
              <w:lang w:eastAsia="pl-PL"/>
            </w:rPr>
            <w:tab/>
          </w:r>
        </w:p>
      </w:tc>
    </w:tr>
    <w:tr w:rsidR="00F85227" w:rsidTr="00B354C3">
      <w:trPr>
        <w:trHeight w:val="278"/>
      </w:trPr>
      <w:tc>
        <w:tcPr>
          <w:tcW w:w="896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F85227" w:rsidRDefault="00B244C4" w:rsidP="00B25A38">
          <w:pPr>
            <w:pStyle w:val="Stopka"/>
            <w:tabs>
              <w:tab w:val="right" w:pos="8887"/>
            </w:tabs>
            <w:rPr>
              <w:rFonts w:ascii="Arial" w:hAnsi="Arial" w:cs="Arial"/>
              <w:sz w:val="16"/>
              <w:szCs w:val="16"/>
            </w:rPr>
          </w:pPr>
          <w:r w:rsidRPr="00B244C4">
            <w:rPr>
              <w:rFonts w:ascii="Arial" w:hAnsi="Arial" w:cs="Arial"/>
              <w:sz w:val="16"/>
              <w:szCs w:val="16"/>
            </w:rPr>
            <w:t xml:space="preserve">PRZEBUDOWA </w:t>
          </w:r>
          <w:r w:rsidR="00B25A38">
            <w:rPr>
              <w:rFonts w:ascii="Arial" w:hAnsi="Arial" w:cs="Arial"/>
              <w:sz w:val="16"/>
              <w:szCs w:val="16"/>
            </w:rPr>
            <w:t>KOMORY ROZDZIAŁU WODY ZBIORNIKÓW WODY PITNEJ 2 X 500 M</w:t>
          </w:r>
          <w:r w:rsidR="00B25A38">
            <w:rPr>
              <w:rFonts w:ascii="Arial" w:hAnsi="Arial" w:cs="Arial"/>
              <w:sz w:val="16"/>
              <w:szCs w:val="16"/>
              <w:vertAlign w:val="superscript"/>
            </w:rPr>
            <w:t>3</w:t>
          </w:r>
          <w:r w:rsidR="00B25A38">
            <w:rPr>
              <w:rFonts w:ascii="Arial" w:hAnsi="Arial" w:cs="Arial"/>
              <w:sz w:val="16"/>
              <w:szCs w:val="16"/>
            </w:rPr>
            <w:t xml:space="preserve"> Z RUROCIĄGAMI TECHNOLOGICZNYMI ORAZ WYMIANĄ ODCINKA RUROCIĄGU WODY CZYSTEJ DN 500                            </w:t>
          </w:r>
          <w:bookmarkStart w:id="0" w:name="_GoBack"/>
          <w:bookmarkEnd w:id="0"/>
          <w:r w:rsidR="00F85227">
            <w:rPr>
              <w:rFonts w:ascii="Arial" w:hAnsi="Arial" w:cs="Arial"/>
              <w:sz w:val="16"/>
              <w:szCs w:val="16"/>
              <w:lang w:eastAsia="pl-PL"/>
            </w:rPr>
            <w:t xml:space="preserve">strona </w:t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instrText xml:space="preserve"> PAGE   \* MERGEFORMAT </w:instrText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  <w:lang w:eastAsia="pl-PL"/>
            </w:rPr>
            <w:t>2</w:t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t xml:space="preserve"> z </w:t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instrText xml:space="preserve"> SECTIONPAGES   \* MERGEFORMAT </w:instrText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B25A38">
            <w:rPr>
              <w:rFonts w:ascii="Arial" w:hAnsi="Arial" w:cs="Arial"/>
              <w:noProof/>
              <w:sz w:val="16"/>
              <w:szCs w:val="16"/>
              <w:lang w:eastAsia="pl-PL"/>
            </w:rPr>
            <w:t>2</w:t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</w:p>
      </w:tc>
    </w:tr>
  </w:tbl>
  <w:p w:rsidR="004E23DD" w:rsidRPr="00F85227" w:rsidRDefault="004E23DD" w:rsidP="00F852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7406" w:rsidRDefault="00B97406" w:rsidP="006C71AB">
      <w:pPr>
        <w:spacing w:after="0" w:line="240" w:lineRule="auto"/>
      </w:pPr>
      <w:r>
        <w:separator/>
      </w:r>
    </w:p>
  </w:footnote>
  <w:footnote w:type="continuationSeparator" w:id="0">
    <w:p w:rsidR="00B97406" w:rsidRDefault="00B97406" w:rsidP="006C7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A38" w:rsidRDefault="00B25A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A38" w:rsidRDefault="00B25A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A38" w:rsidRDefault="00B25A38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81E" w:rsidRPr="00F85227" w:rsidRDefault="00784A39" w:rsidP="00F85227">
    <w:pPr>
      <w:pStyle w:val="Nagwek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Załącznik </w:t>
    </w:r>
    <w:r w:rsidR="00DE74C7">
      <w:rPr>
        <w:rFonts w:ascii="Times New Roman" w:hAnsi="Times New Roman" w:cs="Times New Roman"/>
        <w:sz w:val="20"/>
        <w:szCs w:val="20"/>
      </w:rPr>
      <w:t>nr 6 do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1747E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31422"/>
    <w:multiLevelType w:val="hybridMultilevel"/>
    <w:tmpl w:val="2954C43C"/>
    <w:lvl w:ilvl="0" w:tplc="E85C8E8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B27FF1"/>
    <w:multiLevelType w:val="hybridMultilevel"/>
    <w:tmpl w:val="C8CA976C"/>
    <w:lvl w:ilvl="0" w:tplc="2370F88A">
      <w:start w:val="1"/>
      <w:numFmt w:val="decimal"/>
      <w:lvlText w:val="%1."/>
      <w:lvlJc w:val="left"/>
      <w:pPr>
        <w:tabs>
          <w:tab w:val="num" w:pos="368"/>
        </w:tabs>
        <w:ind w:left="368" w:hanging="22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3" w15:restartNumberingAfterBreak="0">
    <w:nsid w:val="0ED40D4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F405010"/>
    <w:multiLevelType w:val="multilevel"/>
    <w:tmpl w:val="01B24822"/>
    <w:lvl w:ilvl="0">
      <w:start w:val="3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5" w15:restartNumberingAfterBreak="0">
    <w:nsid w:val="10222C76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360F1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17608A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3473201"/>
    <w:multiLevelType w:val="multilevel"/>
    <w:tmpl w:val="5B72B0DE"/>
    <w:lvl w:ilvl="0">
      <w:start w:val="1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9" w15:restartNumberingAfterBreak="0">
    <w:nsid w:val="13705B9F"/>
    <w:multiLevelType w:val="multilevel"/>
    <w:tmpl w:val="8F60DFCA"/>
    <w:lvl w:ilvl="0">
      <w:start w:val="13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10" w15:restartNumberingAfterBreak="0">
    <w:nsid w:val="16D7592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7C10B0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1D93AC8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C47CD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860218F"/>
    <w:multiLevelType w:val="hybridMultilevel"/>
    <w:tmpl w:val="574439B8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7350"/>
        </w:tabs>
        <w:ind w:left="735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8070"/>
        </w:tabs>
        <w:ind w:left="807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8790"/>
        </w:tabs>
        <w:ind w:left="8790" w:hanging="360"/>
      </w:pPr>
      <w:rPr>
        <w:rFonts w:ascii="Wingdings" w:hAnsi="Wingdings" w:hint="default"/>
      </w:rPr>
    </w:lvl>
  </w:abstractNum>
  <w:abstractNum w:abstractNumId="15" w15:restartNumberingAfterBreak="0">
    <w:nsid w:val="2B1051D3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D66761"/>
    <w:multiLevelType w:val="multilevel"/>
    <w:tmpl w:val="616C0C38"/>
    <w:lvl w:ilvl="0">
      <w:start w:val="1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17" w15:restartNumberingAfterBreak="0">
    <w:nsid w:val="2C1564E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C85244E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D1F42CB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4F39B1"/>
    <w:multiLevelType w:val="hybridMultilevel"/>
    <w:tmpl w:val="EB5A8B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8D19E5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9583707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51B76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D43296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D675AEC"/>
    <w:multiLevelType w:val="hybridMultilevel"/>
    <w:tmpl w:val="09AC49E0"/>
    <w:lvl w:ilvl="0" w:tplc="2208F98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9C46A21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 w:tplc="97E491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934A3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A0EB0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992FDB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AF06F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AE4F8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FA69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3E285098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3E55E59"/>
    <w:multiLevelType w:val="multilevel"/>
    <w:tmpl w:val="AB7E75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5980C68"/>
    <w:multiLevelType w:val="multilevel"/>
    <w:tmpl w:val="64C8EDA0"/>
    <w:lvl w:ilvl="0">
      <w:start w:val="5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9" w15:restartNumberingAfterBreak="0">
    <w:nsid w:val="48954921"/>
    <w:multiLevelType w:val="multilevel"/>
    <w:tmpl w:val="5B72B0DE"/>
    <w:lvl w:ilvl="0">
      <w:start w:val="1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30" w15:restartNumberingAfterBreak="0">
    <w:nsid w:val="4991774D"/>
    <w:multiLevelType w:val="hybridMultilevel"/>
    <w:tmpl w:val="2B024C18"/>
    <w:lvl w:ilvl="0" w:tplc="FB8A68F0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31" w15:restartNumberingAfterBreak="0">
    <w:nsid w:val="4A4E52C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16558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2210E4E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6011FE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569B38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589801C9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5F0A55CB"/>
    <w:multiLevelType w:val="multilevel"/>
    <w:tmpl w:val="23F82BC2"/>
    <w:lvl w:ilvl="0">
      <w:start w:val="6"/>
      <w:numFmt w:val="decimal"/>
      <w:lvlText w:val="%1."/>
      <w:lvlJc w:val="left"/>
      <w:pPr>
        <w:ind w:left="390" w:hanging="39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3348" w:hanging="108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5976" w:hanging="144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7470" w:hanging="180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0098" w:hanging="216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1592" w:hanging="2520"/>
      </w:pPr>
      <w:rPr>
        <w:rFonts w:cs="Times New Roman" w:hint="default"/>
        <w:b w:val="0"/>
      </w:rPr>
    </w:lvl>
  </w:abstractNum>
  <w:abstractNum w:abstractNumId="38" w15:restartNumberingAfterBreak="0">
    <w:nsid w:val="64666EB4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E65636"/>
    <w:multiLevelType w:val="hybridMultilevel"/>
    <w:tmpl w:val="1F0C6372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 w15:restartNumberingAfterBreak="0">
    <w:nsid w:val="683179DC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1E67FB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4C3D5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6A6B533A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6AB45A1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6BFF5B19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6D8430D9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6F1E132D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A55DD2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23F280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73194495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76A5729B"/>
    <w:multiLevelType w:val="hybridMultilevel"/>
    <w:tmpl w:val="62388036"/>
    <w:lvl w:ilvl="0" w:tplc="E33E5B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9C56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4251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9427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5CEB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F8A1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6C59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B6B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E823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8577DA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78DF4DA2"/>
    <w:multiLevelType w:val="multilevel"/>
    <w:tmpl w:val="2F32EA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79CF3F68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2E0ED3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B5E1CA7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7BFB121C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DED511B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F5E143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7"/>
  </w:num>
  <w:num w:numId="2">
    <w:abstractNumId w:val="10"/>
  </w:num>
  <w:num w:numId="3">
    <w:abstractNumId w:val="44"/>
  </w:num>
  <w:num w:numId="4">
    <w:abstractNumId w:val="53"/>
  </w:num>
  <w:num w:numId="5">
    <w:abstractNumId w:val="50"/>
  </w:num>
  <w:num w:numId="6">
    <w:abstractNumId w:val="32"/>
  </w:num>
  <w:num w:numId="7">
    <w:abstractNumId w:val="57"/>
  </w:num>
  <w:num w:numId="8">
    <w:abstractNumId w:val="47"/>
  </w:num>
  <w:num w:numId="9">
    <w:abstractNumId w:val="17"/>
  </w:num>
  <w:num w:numId="10">
    <w:abstractNumId w:val="19"/>
  </w:num>
  <w:num w:numId="11">
    <w:abstractNumId w:val="5"/>
  </w:num>
  <w:num w:numId="12">
    <w:abstractNumId w:val="54"/>
  </w:num>
  <w:num w:numId="13">
    <w:abstractNumId w:val="13"/>
  </w:num>
  <w:num w:numId="14">
    <w:abstractNumId w:val="48"/>
  </w:num>
  <w:num w:numId="15">
    <w:abstractNumId w:val="59"/>
  </w:num>
  <w:num w:numId="16">
    <w:abstractNumId w:val="12"/>
  </w:num>
  <w:num w:numId="17">
    <w:abstractNumId w:val="49"/>
  </w:num>
  <w:num w:numId="18">
    <w:abstractNumId w:val="55"/>
  </w:num>
  <w:num w:numId="19">
    <w:abstractNumId w:val="6"/>
  </w:num>
  <w:num w:numId="20">
    <w:abstractNumId w:val="41"/>
  </w:num>
  <w:num w:numId="21">
    <w:abstractNumId w:val="0"/>
  </w:num>
  <w:num w:numId="22">
    <w:abstractNumId w:val="35"/>
  </w:num>
  <w:num w:numId="23">
    <w:abstractNumId w:val="42"/>
  </w:num>
  <w:num w:numId="24">
    <w:abstractNumId w:val="58"/>
  </w:num>
  <w:num w:numId="25">
    <w:abstractNumId w:val="11"/>
  </w:num>
  <w:num w:numId="26">
    <w:abstractNumId w:val="38"/>
  </w:num>
  <w:num w:numId="27">
    <w:abstractNumId w:val="40"/>
  </w:num>
  <w:num w:numId="28">
    <w:abstractNumId w:val="7"/>
  </w:num>
  <w:num w:numId="29">
    <w:abstractNumId w:val="31"/>
  </w:num>
  <w:num w:numId="30">
    <w:abstractNumId w:val="23"/>
  </w:num>
  <w:num w:numId="31">
    <w:abstractNumId w:val="52"/>
  </w:num>
  <w:num w:numId="32">
    <w:abstractNumId w:val="22"/>
  </w:num>
  <w:num w:numId="33">
    <w:abstractNumId w:val="15"/>
  </w:num>
  <w:num w:numId="34">
    <w:abstractNumId w:val="24"/>
  </w:num>
  <w:num w:numId="35">
    <w:abstractNumId w:val="3"/>
  </w:num>
  <w:num w:numId="36">
    <w:abstractNumId w:val="26"/>
  </w:num>
  <w:num w:numId="37">
    <w:abstractNumId w:val="56"/>
  </w:num>
  <w:num w:numId="38">
    <w:abstractNumId w:val="45"/>
  </w:num>
  <w:num w:numId="39">
    <w:abstractNumId w:val="36"/>
  </w:num>
  <w:num w:numId="40">
    <w:abstractNumId w:val="9"/>
  </w:num>
  <w:num w:numId="41">
    <w:abstractNumId w:val="25"/>
  </w:num>
  <w:num w:numId="42">
    <w:abstractNumId w:val="14"/>
  </w:num>
  <w:num w:numId="43">
    <w:abstractNumId w:val="30"/>
  </w:num>
  <w:num w:numId="44">
    <w:abstractNumId w:val="4"/>
  </w:num>
  <w:num w:numId="45">
    <w:abstractNumId w:val="8"/>
  </w:num>
  <w:num w:numId="46">
    <w:abstractNumId w:val="16"/>
  </w:num>
  <w:num w:numId="47">
    <w:abstractNumId w:val="28"/>
  </w:num>
  <w:num w:numId="48">
    <w:abstractNumId w:val="29"/>
  </w:num>
  <w:num w:numId="49">
    <w:abstractNumId w:val="37"/>
  </w:num>
  <w:num w:numId="50">
    <w:abstractNumId w:val="34"/>
  </w:num>
  <w:num w:numId="51">
    <w:abstractNumId w:val="46"/>
  </w:num>
  <w:num w:numId="52">
    <w:abstractNumId w:val="33"/>
  </w:num>
  <w:num w:numId="53">
    <w:abstractNumId w:val="43"/>
  </w:num>
  <w:num w:numId="54">
    <w:abstractNumId w:val="21"/>
  </w:num>
  <w:num w:numId="55">
    <w:abstractNumId w:val="18"/>
  </w:num>
  <w:num w:numId="56">
    <w:abstractNumId w:val="51"/>
  </w:num>
  <w:num w:numId="57">
    <w:abstractNumId w:val="2"/>
  </w:num>
  <w:num w:numId="58">
    <w:abstractNumId w:val="1"/>
  </w:num>
  <w:num w:numId="59">
    <w:abstractNumId w:val="39"/>
  </w:num>
  <w:num w:numId="60">
    <w:abstractNumId w:val="2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BD9"/>
    <w:rsid w:val="00000EFB"/>
    <w:rsid w:val="00031998"/>
    <w:rsid w:val="000327E8"/>
    <w:rsid w:val="00044422"/>
    <w:rsid w:val="00066A5A"/>
    <w:rsid w:val="0007076A"/>
    <w:rsid w:val="00084801"/>
    <w:rsid w:val="000E5853"/>
    <w:rsid w:val="000E5C59"/>
    <w:rsid w:val="0012583E"/>
    <w:rsid w:val="00192BD9"/>
    <w:rsid w:val="001C64EF"/>
    <w:rsid w:val="001F538B"/>
    <w:rsid w:val="001F7172"/>
    <w:rsid w:val="00201516"/>
    <w:rsid w:val="00235F86"/>
    <w:rsid w:val="00272EE2"/>
    <w:rsid w:val="00333595"/>
    <w:rsid w:val="00333597"/>
    <w:rsid w:val="00333B2D"/>
    <w:rsid w:val="00340541"/>
    <w:rsid w:val="0035584C"/>
    <w:rsid w:val="003B657E"/>
    <w:rsid w:val="00434079"/>
    <w:rsid w:val="004634B7"/>
    <w:rsid w:val="004E23DD"/>
    <w:rsid w:val="00567108"/>
    <w:rsid w:val="005747C6"/>
    <w:rsid w:val="005C0B8A"/>
    <w:rsid w:val="005D41C5"/>
    <w:rsid w:val="005F4EDB"/>
    <w:rsid w:val="006533CB"/>
    <w:rsid w:val="00677499"/>
    <w:rsid w:val="00680050"/>
    <w:rsid w:val="0069081E"/>
    <w:rsid w:val="006925B1"/>
    <w:rsid w:val="006B1B28"/>
    <w:rsid w:val="006C71AB"/>
    <w:rsid w:val="00732842"/>
    <w:rsid w:val="00753070"/>
    <w:rsid w:val="00756028"/>
    <w:rsid w:val="00784A39"/>
    <w:rsid w:val="00784C87"/>
    <w:rsid w:val="007A3B94"/>
    <w:rsid w:val="007E1552"/>
    <w:rsid w:val="00805AEF"/>
    <w:rsid w:val="00821C48"/>
    <w:rsid w:val="00847370"/>
    <w:rsid w:val="0085335C"/>
    <w:rsid w:val="008855E0"/>
    <w:rsid w:val="008C1F17"/>
    <w:rsid w:val="008F2849"/>
    <w:rsid w:val="009001A1"/>
    <w:rsid w:val="00911A8B"/>
    <w:rsid w:val="00925633"/>
    <w:rsid w:val="00966E7B"/>
    <w:rsid w:val="00970232"/>
    <w:rsid w:val="00997C1D"/>
    <w:rsid w:val="00A1246A"/>
    <w:rsid w:val="00A14D66"/>
    <w:rsid w:val="00A40603"/>
    <w:rsid w:val="00A51469"/>
    <w:rsid w:val="00A74B20"/>
    <w:rsid w:val="00A9237E"/>
    <w:rsid w:val="00AA7B3F"/>
    <w:rsid w:val="00AB7464"/>
    <w:rsid w:val="00AB7F9D"/>
    <w:rsid w:val="00AC3042"/>
    <w:rsid w:val="00AE07FA"/>
    <w:rsid w:val="00B244C4"/>
    <w:rsid w:val="00B25A38"/>
    <w:rsid w:val="00B30C0C"/>
    <w:rsid w:val="00B931C8"/>
    <w:rsid w:val="00B941C2"/>
    <w:rsid w:val="00B97406"/>
    <w:rsid w:val="00BB558B"/>
    <w:rsid w:val="00C0030B"/>
    <w:rsid w:val="00C11090"/>
    <w:rsid w:val="00C16068"/>
    <w:rsid w:val="00C7518B"/>
    <w:rsid w:val="00CA4C72"/>
    <w:rsid w:val="00CB6199"/>
    <w:rsid w:val="00CF32FA"/>
    <w:rsid w:val="00CF46F1"/>
    <w:rsid w:val="00D756B8"/>
    <w:rsid w:val="00DC13A5"/>
    <w:rsid w:val="00DE74C7"/>
    <w:rsid w:val="00E50FBA"/>
    <w:rsid w:val="00E5414E"/>
    <w:rsid w:val="00E7298F"/>
    <w:rsid w:val="00E82D06"/>
    <w:rsid w:val="00E92BE2"/>
    <w:rsid w:val="00F03BEE"/>
    <w:rsid w:val="00F14955"/>
    <w:rsid w:val="00F2005B"/>
    <w:rsid w:val="00F85227"/>
    <w:rsid w:val="00FB4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B6752B"/>
  <w15:docId w15:val="{0C27E9BC-318E-4640-95EA-320945E58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9"/>
    <w:semiHidden/>
    <w:unhideWhenUsed/>
    <w:qFormat/>
    <w:rsid w:val="00A14D66"/>
    <w:pPr>
      <w:widowControl w:val="0"/>
      <w:spacing w:after="0" w:line="240" w:lineRule="auto"/>
      <w:ind w:left="116"/>
      <w:outlineLvl w:val="1"/>
    </w:pPr>
    <w:rPr>
      <w:rFonts w:ascii="Arial" w:eastAsia="Calibri" w:hAnsi="Arial" w:cs="Times New Roman"/>
      <w:b/>
      <w:bCs/>
      <w:sz w:val="20"/>
      <w:szCs w:val="20"/>
      <w:lang w:val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84A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076A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rsid w:val="00340541"/>
    <w:pPr>
      <w:spacing w:after="0" w:line="240" w:lineRule="auto"/>
      <w:ind w:left="141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4054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ytu">
    <w:name w:val="tytuł"/>
    <w:basedOn w:val="Normalny"/>
    <w:next w:val="Normalny"/>
    <w:autoRedefine/>
    <w:rsid w:val="00340541"/>
    <w:pPr>
      <w:tabs>
        <w:tab w:val="left" w:pos="284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C7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71AB"/>
  </w:style>
  <w:style w:type="paragraph" w:styleId="Stopka">
    <w:name w:val="footer"/>
    <w:basedOn w:val="Normalny"/>
    <w:link w:val="StopkaZnak"/>
    <w:uiPriority w:val="99"/>
    <w:unhideWhenUsed/>
    <w:rsid w:val="006C7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71AB"/>
  </w:style>
  <w:style w:type="paragraph" w:customStyle="1" w:styleId="Akapitzlist1">
    <w:name w:val="Akapit z listą1"/>
    <w:basedOn w:val="Normalny"/>
    <w:rsid w:val="0035584C"/>
    <w:pPr>
      <w:spacing w:before="80" w:after="0"/>
      <w:ind w:left="708"/>
      <w:jc w:val="both"/>
    </w:pPr>
    <w:rPr>
      <w:rFonts w:ascii="Arial" w:eastAsia="Calibri" w:hAnsi="Arial" w:cs="Times New Roman"/>
      <w:szCs w:val="20"/>
      <w:lang w:eastAsia="pl-PL"/>
    </w:rPr>
  </w:style>
  <w:style w:type="paragraph" w:customStyle="1" w:styleId="Akapitzlist2">
    <w:name w:val="Akapit z listą2"/>
    <w:basedOn w:val="Normalny"/>
    <w:rsid w:val="0035584C"/>
    <w:pPr>
      <w:spacing w:after="120" w:line="240" w:lineRule="auto"/>
      <w:ind w:left="720"/>
      <w:contextualSpacing/>
      <w:jc w:val="both"/>
    </w:pPr>
    <w:rPr>
      <w:rFonts w:ascii="Arial" w:eastAsia="Calibri" w:hAnsi="Arial" w:cs="Times New Roman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43407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34079"/>
  </w:style>
  <w:style w:type="character" w:styleId="Odwoanieprzypisudolnego">
    <w:name w:val="footnote reference"/>
    <w:semiHidden/>
    <w:rsid w:val="00434079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434079"/>
    <w:pPr>
      <w:spacing w:after="0" w:line="240" w:lineRule="auto"/>
      <w:ind w:left="833" w:hanging="720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34079"/>
    <w:rPr>
      <w:rFonts w:ascii="Arial" w:eastAsia="Times New Roman" w:hAnsi="Arial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434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ulka">
    <w:name w:val="tabulka"/>
    <w:basedOn w:val="Normalny"/>
    <w:rsid w:val="00753070"/>
    <w:pPr>
      <w:widowControl w:val="0"/>
      <w:spacing w:before="120" w:after="0" w:line="240" w:lineRule="exact"/>
      <w:ind w:left="833" w:hanging="720"/>
      <w:jc w:val="center"/>
    </w:pPr>
    <w:rPr>
      <w:rFonts w:ascii="Arial" w:eastAsia="Times New Roman" w:hAnsi="Arial" w:cs="Times New Roman"/>
      <w:sz w:val="20"/>
      <w:szCs w:val="20"/>
      <w:lang w:val="cs-CZ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1C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1C48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A14D66"/>
    <w:rPr>
      <w:rFonts w:ascii="Arial" w:eastAsia="Calibri" w:hAnsi="Arial" w:cs="Times New Roman"/>
      <w:b/>
      <w:bCs/>
      <w:sz w:val="20"/>
      <w:szCs w:val="20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84A3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05C84-DDEB-42F4-AFB9-960001F04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506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</dc:creator>
  <cp:keywords/>
  <dc:description/>
  <cp:lastModifiedBy>Jacek Rudnicki</cp:lastModifiedBy>
  <cp:revision>9</cp:revision>
  <dcterms:created xsi:type="dcterms:W3CDTF">2017-07-10T11:10:00Z</dcterms:created>
  <dcterms:modified xsi:type="dcterms:W3CDTF">2019-03-07T13:11:00Z</dcterms:modified>
</cp:coreProperties>
</file>