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0531E499" w14:textId="1DD67975" w:rsidR="0064099D"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64099D">
        <w:rPr>
          <w:rFonts w:ascii="Cambria" w:eastAsia="Arial" w:hAnsi="Cambria" w:cs="Arial"/>
          <w:b/>
          <w:bCs/>
        </w:rPr>
        <w:t>K</w:t>
      </w:r>
      <w:r w:rsidR="004450D1">
        <w:rPr>
          <w:rFonts w:ascii="Cambria" w:eastAsia="Arial" w:hAnsi="Cambria" w:cs="Arial"/>
          <w:b/>
          <w:bCs/>
        </w:rPr>
        <w:t>analizacja sanitarna w ul. Litewskiej w Tarnobrzegu – etap II</w:t>
      </w:r>
    </w:p>
    <w:p w14:paraId="7CD563DA" w14:textId="6659972F" w:rsidR="0064099D" w:rsidRPr="00620422" w:rsidRDefault="0064099D" w:rsidP="0064099D">
      <w:pPr>
        <w:spacing w:after="0" w:line="240" w:lineRule="auto"/>
        <w:jc w:val="both"/>
        <w:rPr>
          <w:rFonts w:ascii="Cambria" w:eastAsia="Arial" w:hAnsi="Cambria" w:cs="Arial"/>
          <w:b/>
          <w:bCs/>
        </w:rPr>
      </w:pPr>
    </w:p>
    <w:p w14:paraId="69A12ADD" w14:textId="69BECFD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 xml:space="preserve">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późn.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53633E8D"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FA4598" w:rsidRPr="00197C26">
        <w:rPr>
          <w:rFonts w:ascii="Cambria" w:eastAsia="Times New Roman" w:hAnsi="Cambria" w:cs="Times New Roman"/>
          <w:b/>
          <w:lang w:eastAsia="pl-PL"/>
        </w:rPr>
        <w:t>FZU</w:t>
      </w:r>
      <w:r w:rsidR="005128D5" w:rsidRPr="00197C26">
        <w:rPr>
          <w:rFonts w:ascii="Cambria" w:eastAsia="Times New Roman" w:hAnsi="Cambria" w:cs="Times New Roman"/>
          <w:b/>
          <w:lang w:eastAsia="pl-PL"/>
        </w:rPr>
        <w:t>-</w:t>
      </w:r>
      <w:r w:rsidR="00197C26" w:rsidRPr="00197C26">
        <w:rPr>
          <w:rFonts w:ascii="Cambria" w:eastAsia="Times New Roman" w:hAnsi="Cambria" w:cs="Times New Roman"/>
          <w:b/>
          <w:lang w:eastAsia="pl-PL"/>
        </w:rPr>
        <w:t>29</w:t>
      </w:r>
      <w:r w:rsidR="005128D5" w:rsidRPr="00197C26">
        <w:rPr>
          <w:rFonts w:ascii="Cambria" w:eastAsia="Times New Roman" w:hAnsi="Cambria" w:cs="Times New Roman"/>
          <w:b/>
          <w:lang w:eastAsia="pl-PL"/>
        </w:rPr>
        <w:t>-22</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D1C10"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63B476A1" w14:textId="77777777" w:rsidTr="00153330">
        <w:tc>
          <w:tcPr>
            <w:tcW w:w="5111" w:type="dxa"/>
            <w:tcBorders>
              <w:left w:val="single" w:sz="1" w:space="0" w:color="000000"/>
              <w:bottom w:val="single" w:sz="1" w:space="0" w:color="000000"/>
            </w:tcBorders>
            <w:shd w:val="clear" w:color="auto" w:fill="auto"/>
          </w:tcPr>
          <w:p w14:paraId="42C14E4D"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w zakresie przygotowania terenu pod budowę i roboty ziemne</w:t>
            </w:r>
          </w:p>
        </w:tc>
        <w:tc>
          <w:tcPr>
            <w:tcW w:w="4528" w:type="dxa"/>
            <w:tcBorders>
              <w:left w:val="single" w:sz="1" w:space="0" w:color="000000"/>
              <w:bottom w:val="single" w:sz="1" w:space="0" w:color="000000"/>
              <w:right w:val="single" w:sz="1" w:space="0" w:color="000000"/>
            </w:tcBorders>
            <w:shd w:val="clear" w:color="auto" w:fill="auto"/>
          </w:tcPr>
          <w:p w14:paraId="0CE5B744"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0589A84F" w14:textId="77777777" w:rsidTr="00153330">
        <w:tc>
          <w:tcPr>
            <w:tcW w:w="5111" w:type="dxa"/>
            <w:tcBorders>
              <w:left w:val="single" w:sz="1" w:space="0" w:color="000000"/>
              <w:bottom w:val="single" w:sz="1" w:space="0" w:color="000000"/>
            </w:tcBorders>
            <w:shd w:val="clear" w:color="auto" w:fill="auto"/>
          </w:tcPr>
          <w:p w14:paraId="0621B5C6"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 xml:space="preserve">Roboty ziemne </w:t>
            </w:r>
          </w:p>
        </w:tc>
        <w:tc>
          <w:tcPr>
            <w:tcW w:w="4528" w:type="dxa"/>
            <w:tcBorders>
              <w:left w:val="single" w:sz="1" w:space="0" w:color="000000"/>
              <w:bottom w:val="single" w:sz="1" w:space="0" w:color="000000"/>
              <w:right w:val="single" w:sz="1" w:space="0" w:color="000000"/>
            </w:tcBorders>
            <w:shd w:val="clear" w:color="auto" w:fill="auto"/>
          </w:tcPr>
          <w:p w14:paraId="564716F7"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45112500-0</w:t>
            </w:r>
          </w:p>
          <w:p w14:paraId="0048D7C1"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6C45A97B"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montażowe sieci kanalizacji sanitarnej</w:t>
            </w:r>
          </w:p>
        </w:tc>
        <w:tc>
          <w:tcPr>
            <w:tcW w:w="4528" w:type="dxa"/>
            <w:tcBorders>
              <w:left w:val="single" w:sz="1" w:space="0" w:color="000000"/>
              <w:bottom w:val="single" w:sz="1" w:space="0" w:color="000000"/>
              <w:right w:val="single" w:sz="1" w:space="0" w:color="000000"/>
            </w:tcBorders>
            <w:shd w:val="clear" w:color="auto" w:fill="auto"/>
          </w:tcPr>
          <w:p w14:paraId="4783C443"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45232410-9</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649B5492" w:rsidR="006E183E" w:rsidRDefault="00142925"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03</w:t>
      </w:r>
      <w:r w:rsidR="004747EC" w:rsidRPr="00FD060F">
        <w:rPr>
          <w:rFonts w:ascii="Cambria" w:eastAsia="Times New Roman" w:hAnsi="Cambria" w:cs="Times New Roman"/>
          <w:lang w:eastAsia="pl-PL"/>
        </w:rPr>
        <w:t>.</w:t>
      </w:r>
      <w:r>
        <w:rPr>
          <w:rFonts w:ascii="Cambria" w:eastAsia="Times New Roman" w:hAnsi="Cambria" w:cs="Times New Roman"/>
          <w:lang w:eastAsia="pl-PL"/>
        </w:rPr>
        <w:t>08</w:t>
      </w:r>
      <w:r w:rsidR="00FD060F" w:rsidRPr="00FD060F">
        <w:rPr>
          <w:rFonts w:ascii="Cambria" w:eastAsia="Times New Roman" w:hAnsi="Cambria" w:cs="Times New Roman"/>
          <w:lang w:eastAsia="pl-PL"/>
        </w:rPr>
        <w:t>.2022</w:t>
      </w:r>
      <w:r w:rsidR="004747EC" w:rsidRPr="00FD060F">
        <w:rPr>
          <w:rFonts w:ascii="Cambria" w:eastAsia="Times New Roman" w:hAnsi="Cambria" w:cs="Times New Roman"/>
          <w:lang w:eastAsia="pl-PL"/>
        </w:rPr>
        <w:t xml:space="preserve">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66B44501" w14:textId="77777777" w:rsidR="00FA4598" w:rsidRDefault="00FA4598"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62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76056466"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późn.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34BAC92C" w:rsidR="00BC309A" w:rsidRPr="00D60E4F" w:rsidRDefault="00BC309A" w:rsidP="00A81348">
      <w:pPr>
        <w:numPr>
          <w:ilvl w:val="1"/>
          <w:numId w:val="4"/>
        </w:numPr>
        <w:suppressAutoHyphens/>
        <w:spacing w:after="0" w:line="240" w:lineRule="auto"/>
        <w:contextualSpacing/>
        <w:jc w:val="both"/>
        <w:rPr>
          <w:rFonts w:ascii="Cambria" w:eastAsia="Arial Unicode MS" w:hAnsi="Cambria" w:cs="Times New Roman"/>
        </w:rPr>
      </w:pPr>
      <w:r w:rsidRPr="00D60E4F">
        <w:rPr>
          <w:rFonts w:ascii="Cambria" w:eastAsia="Arial Unicode MS" w:hAnsi="Cambria" w:cs="Times New Roman"/>
          <w:color w:val="000000"/>
        </w:rPr>
        <w:t>Ogłoszenie o zamówieniu zostało zamieszczone w Biuletynie Zamówień Publ</w:t>
      </w:r>
      <w:r w:rsidR="003374B8" w:rsidRPr="00D60E4F">
        <w:rPr>
          <w:rFonts w:ascii="Cambria" w:eastAsia="Arial Unicode MS" w:hAnsi="Cambria" w:cs="Times New Roman"/>
          <w:color w:val="000000"/>
        </w:rPr>
        <w:t xml:space="preserve">icznych: </w:t>
      </w:r>
      <w:r w:rsidR="00A81348" w:rsidRPr="00A81348">
        <w:rPr>
          <w:rFonts w:ascii="Cambria" w:hAnsi="Cambria" w:cs="ArialMT"/>
        </w:rPr>
        <w:t>Ogłoszenie nr 2022/BZP 00289986/01 z dnia 2022-08-03</w:t>
      </w:r>
      <w:r w:rsidR="00A81348">
        <w:rPr>
          <w:rFonts w:ascii="Cambria" w:hAnsi="Cambria" w:cs="ArialMT"/>
        </w:rPr>
        <w:t xml:space="preserve"> </w:t>
      </w:r>
      <w:r w:rsidRPr="00D60E4F">
        <w:rPr>
          <w:rFonts w:ascii="Cambria" w:eastAsia="Arial Unicode MS" w:hAnsi="Cambria" w:cs="Times New Roman"/>
        </w:rPr>
        <w:t xml:space="preserve">oraz opublikowane: </w:t>
      </w:r>
      <w:r w:rsidR="003374B8" w:rsidRPr="00D60E4F">
        <w:rPr>
          <w:rFonts w:ascii="Cambria" w:eastAsia="Arial Unicode MS" w:hAnsi="Cambria" w:cs="Times New Roman"/>
        </w:rPr>
        <w:t xml:space="preserve">na stronie </w:t>
      </w:r>
      <w:r w:rsidR="00640919" w:rsidRPr="00D60E4F">
        <w:rPr>
          <w:rFonts w:ascii="Cambria" w:eastAsia="Arial Unicode MS" w:hAnsi="Cambria" w:cs="Times New Roman"/>
        </w:rPr>
        <w:t xml:space="preserve">BIP Zamawiającego </w:t>
      </w:r>
      <w:r w:rsidR="00D60E4F" w:rsidRPr="00D60E4F">
        <w:rPr>
          <w:rFonts w:ascii="Cambria" w:eastAsia="Arial Unicode MS" w:hAnsi="Cambria" w:cs="Times New Roman"/>
        </w:rPr>
        <w:br/>
      </w:r>
      <w:r w:rsidR="00640919" w:rsidRPr="00D60E4F">
        <w:rPr>
          <w:rFonts w:ascii="Cambria" w:eastAsia="Arial Unicode MS" w:hAnsi="Cambria" w:cs="Times New Roman"/>
        </w:rPr>
        <w:t xml:space="preserve">w dniu </w:t>
      </w:r>
      <w:r w:rsidR="00FD060F" w:rsidRPr="00D60E4F">
        <w:rPr>
          <w:rFonts w:ascii="Cambria" w:eastAsia="Arial Unicode MS" w:hAnsi="Cambria" w:cs="Times New Roman"/>
        </w:rPr>
        <w:t>2022-</w:t>
      </w:r>
      <w:r w:rsidR="00A81348">
        <w:rPr>
          <w:rFonts w:ascii="Cambria" w:eastAsia="Arial Unicode MS" w:hAnsi="Cambria" w:cs="Times New Roman"/>
        </w:rPr>
        <w:t>08</w:t>
      </w:r>
      <w:r w:rsidR="003374B8" w:rsidRPr="00D60E4F">
        <w:rPr>
          <w:rFonts w:ascii="Cambria" w:eastAsia="Arial Unicode MS" w:hAnsi="Cambria" w:cs="Times New Roman"/>
        </w:rPr>
        <w:t>-</w:t>
      </w:r>
      <w:r w:rsidR="00A81348">
        <w:rPr>
          <w:rFonts w:ascii="Cambria" w:eastAsia="Arial Unicode MS" w:hAnsi="Cambria" w:cs="Times New Roman"/>
        </w:rPr>
        <w:t>03</w:t>
      </w:r>
      <w:bookmarkStart w:id="1" w:name="_GoBack"/>
      <w:bookmarkEnd w:id="1"/>
    </w:p>
    <w:p w14:paraId="5DE305AA" w14:textId="5576195F" w:rsidR="003F4BF2" w:rsidRPr="00D60E4F"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A81348">
        <w:rPr>
          <w:rFonts w:ascii="Cambria" w:eastAsia="Arial Unicode MS" w:hAnsi="Cambria" w:cs="Times New Roman"/>
        </w:rPr>
        <w:t xml:space="preserve">od dnia </w:t>
      </w:r>
      <w:r w:rsidR="00D60E4F" w:rsidRPr="00A81348">
        <w:rPr>
          <w:rFonts w:ascii="Cambria" w:eastAsia="Arial Unicode MS" w:hAnsi="Cambria" w:cs="Times New Roman"/>
        </w:rPr>
        <w:t>2022-0</w:t>
      </w:r>
      <w:r w:rsidR="00A50164" w:rsidRPr="00A81348">
        <w:rPr>
          <w:rFonts w:ascii="Cambria" w:eastAsia="Arial Unicode MS" w:hAnsi="Cambria" w:cs="Times New Roman"/>
        </w:rPr>
        <w:t>8</w:t>
      </w:r>
      <w:r w:rsidR="00D60E4F" w:rsidRPr="00A81348">
        <w:rPr>
          <w:rFonts w:ascii="Cambria" w:eastAsia="Arial Unicode MS" w:hAnsi="Cambria" w:cs="Times New Roman"/>
        </w:rPr>
        <w:t>-</w:t>
      </w:r>
      <w:r w:rsidR="00A81348" w:rsidRPr="00A81348">
        <w:rPr>
          <w:rFonts w:ascii="Cambria" w:eastAsia="Arial Unicode MS" w:hAnsi="Cambria" w:cs="Times New Roman"/>
        </w:rPr>
        <w:t>03</w:t>
      </w:r>
      <w:r w:rsidRPr="00A81348">
        <w:rPr>
          <w:rFonts w:ascii="Cambria" w:eastAsia="Arial Unicode MS" w:hAnsi="Cambria" w:cs="Times New Roman"/>
        </w:rPr>
        <w:t xml:space="preserve"> na</w:t>
      </w:r>
      <w:r w:rsidRPr="00D60E4F">
        <w:rPr>
          <w:rFonts w:ascii="Cambria" w:eastAsia="Arial Unicode MS" w:hAnsi="Cambria" w:cs="Times New Roman"/>
        </w:rPr>
        <w:t xml:space="preserve"> stronie internetowej prowadzonego postępowania, adres: </w:t>
      </w:r>
      <w:hyperlink r:id="rId12" w:history="1">
        <w:r w:rsidR="00CB37E4" w:rsidRPr="00D60E4F">
          <w:rPr>
            <w:rStyle w:val="Hipercze"/>
            <w:rFonts w:ascii="Cambria" w:eastAsia="Arial Unicode MS" w:hAnsi="Cambria" w:cs="Times New Roman"/>
          </w:rPr>
          <w:t>https://platformazakupowa.pl/pn/wodociagi.tarnobrzeg</w:t>
        </w:r>
      </w:hyperlink>
    </w:p>
    <w:p w14:paraId="70B8FD19" w14:textId="3C083374"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od dnia publikacji 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1516AE44" w14:textId="0E47788E" w:rsidR="00BC309A" w:rsidRPr="007A6BA6" w:rsidRDefault="00BC309A" w:rsidP="00CA07F7">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119BB528" w14:textId="28FEB08E" w:rsidR="00744D1F" w:rsidRDefault="00744D1F" w:rsidP="004A37EC">
      <w:pPr>
        <w:suppressAutoHyphens/>
        <w:spacing w:after="0" w:line="240" w:lineRule="auto"/>
        <w:contextualSpacing/>
        <w:jc w:val="both"/>
        <w:rPr>
          <w:rFonts w:ascii="Cambria" w:eastAsia="Arial Unicode MS" w:hAnsi="Cambria" w:cs="Times New Roman"/>
          <w:color w:val="000000"/>
        </w:rPr>
      </w:pPr>
      <w:r w:rsidRPr="00744D1F">
        <w:rPr>
          <w:rFonts w:ascii="Cambria" w:eastAsia="Arial Unicode MS" w:hAnsi="Cambria" w:cs="Times New Roman"/>
          <w:color w:val="000000"/>
        </w:rPr>
        <w:t>Kanalizacja sanitarna w ul. Litewskiej w Tarnobrzegu – etap II</w:t>
      </w:r>
    </w:p>
    <w:p w14:paraId="3AEBBAF6" w14:textId="5E9987AC" w:rsid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w:t>
      </w:r>
    </w:p>
    <w:p w14:paraId="42F6BC55" w14:textId="77777777" w:rsidR="00A21502" w:rsidRPr="004A37EC" w:rsidRDefault="00A21502" w:rsidP="004A37EC">
      <w:pPr>
        <w:suppressAutoHyphens/>
        <w:spacing w:after="0" w:line="240" w:lineRule="auto"/>
        <w:contextualSpacing/>
        <w:jc w:val="both"/>
        <w:rPr>
          <w:rFonts w:ascii="Cambria" w:eastAsia="Arial Unicode MS" w:hAnsi="Cambria" w:cs="Times New Roman"/>
          <w:bCs/>
          <w:color w:val="000000"/>
        </w:rPr>
      </w:pPr>
    </w:p>
    <w:p w14:paraId="4365F542" w14:textId="77777777" w:rsidR="00CE0B74"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Dla tego zadania opracowane są dwa projekty budowlane jeden dla długości kanalizacji  </w:t>
      </w:r>
      <w:r w:rsidR="00A21502">
        <w:rPr>
          <w:rFonts w:ascii="Cambria" w:eastAsia="Arial Unicode MS" w:hAnsi="Cambria" w:cs="Times New Roman"/>
          <w:color w:val="000000"/>
        </w:rPr>
        <w:t>210</w:t>
      </w:r>
      <w:r w:rsidRPr="004A37EC">
        <w:rPr>
          <w:rFonts w:ascii="Cambria" w:eastAsia="Arial Unicode MS" w:hAnsi="Cambria" w:cs="Times New Roman"/>
          <w:color w:val="000000"/>
        </w:rPr>
        <w:t xml:space="preserve"> m i drugi dla długości </w:t>
      </w:r>
      <w:r w:rsidR="00A21502">
        <w:rPr>
          <w:rFonts w:ascii="Cambria" w:eastAsia="Arial Unicode MS" w:hAnsi="Cambria" w:cs="Times New Roman"/>
          <w:color w:val="000000"/>
        </w:rPr>
        <w:t>212</w:t>
      </w:r>
      <w:r w:rsidRPr="004A37EC">
        <w:rPr>
          <w:rFonts w:ascii="Cambria" w:eastAsia="Arial Unicode MS" w:hAnsi="Cambria" w:cs="Times New Roman"/>
          <w:color w:val="000000"/>
        </w:rPr>
        <w:t xml:space="preserve"> m</w:t>
      </w:r>
      <w:r w:rsidR="00CE0B74">
        <w:rPr>
          <w:rFonts w:ascii="Cambria" w:eastAsia="Arial Unicode MS" w:hAnsi="Cambria" w:cs="Times New Roman"/>
          <w:color w:val="000000"/>
        </w:rPr>
        <w:t xml:space="preserve">. </w:t>
      </w:r>
    </w:p>
    <w:p w14:paraId="4C883F53" w14:textId="77777777" w:rsidR="00CE0B74" w:rsidRDefault="00CE0B74" w:rsidP="004A37EC">
      <w:pPr>
        <w:suppressAutoHyphens/>
        <w:spacing w:after="0" w:line="240" w:lineRule="auto"/>
        <w:contextualSpacing/>
        <w:jc w:val="both"/>
        <w:rPr>
          <w:rFonts w:ascii="Cambria" w:eastAsia="Arial Unicode MS" w:hAnsi="Cambria" w:cs="Times New Roman"/>
          <w:color w:val="000000"/>
        </w:rPr>
      </w:pPr>
    </w:p>
    <w:p w14:paraId="0070302F" w14:textId="1069040B" w:rsidR="004A37EC" w:rsidRPr="00CD79CE" w:rsidRDefault="00CE0B74" w:rsidP="004A37EC">
      <w:pPr>
        <w:suppressAutoHyphens/>
        <w:spacing w:after="0" w:line="240" w:lineRule="auto"/>
        <w:contextualSpacing/>
        <w:jc w:val="both"/>
        <w:rPr>
          <w:rFonts w:ascii="Cambria" w:eastAsia="Arial Unicode MS" w:hAnsi="Cambria" w:cs="Times New Roman"/>
          <w:b/>
          <w:color w:val="000000"/>
        </w:rPr>
      </w:pPr>
      <w:r w:rsidRPr="008D5818">
        <w:rPr>
          <w:rFonts w:ascii="Cambria" w:eastAsia="Arial Unicode MS" w:hAnsi="Cambria" w:cs="Times New Roman"/>
          <w:b/>
          <w:color w:val="000000"/>
        </w:rPr>
        <w:t xml:space="preserve">W ramach zadania Wykonawca zgodnie z warunkami niniejszego zamówienia zobowiązany jest do wykonania zgodnie z wnioskiem o dofinansowanie projektu łącznej długości 420 </w:t>
      </w:r>
      <w:proofErr w:type="spellStart"/>
      <w:r w:rsidRPr="008D5818">
        <w:rPr>
          <w:rFonts w:ascii="Cambria" w:eastAsia="Arial Unicode MS" w:hAnsi="Cambria" w:cs="Times New Roman"/>
          <w:b/>
          <w:color w:val="000000"/>
        </w:rPr>
        <w:t>mb</w:t>
      </w:r>
      <w:proofErr w:type="spellEnd"/>
      <w:r w:rsidRPr="008D5818">
        <w:rPr>
          <w:rFonts w:ascii="Cambria" w:eastAsia="Arial Unicode MS" w:hAnsi="Cambria" w:cs="Times New Roman"/>
          <w:b/>
          <w:color w:val="000000"/>
        </w:rPr>
        <w:t xml:space="preserve"> sieci kanalizacji sanitarnej i taką ilość wykonawca zobowiązany jest do wyceny w ramach wynagrodzenia ryczałtowego przyjętego do rozliczenia realizacji zadania.</w:t>
      </w:r>
      <w:r w:rsidRPr="00CD79CE">
        <w:rPr>
          <w:rFonts w:ascii="Cambria" w:eastAsia="Arial Unicode MS" w:hAnsi="Cambria" w:cs="Times New Roman"/>
          <w:b/>
          <w:color w:val="000000"/>
        </w:rPr>
        <w:t xml:space="preserve"> </w:t>
      </w:r>
    </w:p>
    <w:p w14:paraId="00B773A9" w14:textId="77777777" w:rsidR="00DD2408" w:rsidRPr="00CD79CE" w:rsidRDefault="00DD2408" w:rsidP="004A37EC">
      <w:pPr>
        <w:suppressAutoHyphens/>
        <w:spacing w:after="0" w:line="240" w:lineRule="auto"/>
        <w:contextualSpacing/>
        <w:jc w:val="both"/>
        <w:rPr>
          <w:rFonts w:ascii="Cambria" w:eastAsia="Arial Unicode MS" w:hAnsi="Cambria" w:cs="Times New Roman"/>
          <w:b/>
          <w:color w:val="000000"/>
        </w:rPr>
      </w:pPr>
    </w:p>
    <w:p w14:paraId="49ABA567" w14:textId="5455C273" w:rsidR="004A37EC" w:rsidRPr="00982FC6" w:rsidRDefault="004A37EC" w:rsidP="004A37EC">
      <w:pPr>
        <w:suppressAutoHyphens/>
        <w:spacing w:after="0" w:line="240" w:lineRule="auto"/>
        <w:contextualSpacing/>
        <w:jc w:val="both"/>
        <w:rPr>
          <w:rFonts w:ascii="Cambria" w:eastAsia="Arial Unicode MS" w:hAnsi="Cambria" w:cs="Times New Roman"/>
          <w:b/>
          <w:bCs/>
          <w:i/>
          <w:iCs/>
          <w:color w:val="000000"/>
        </w:rPr>
      </w:pPr>
      <w:r w:rsidRPr="00982FC6">
        <w:rPr>
          <w:rFonts w:ascii="Cambria" w:eastAsia="Arial Unicode MS" w:hAnsi="Cambria" w:cs="Times New Roman"/>
          <w:b/>
          <w:bCs/>
          <w:i/>
          <w:iCs/>
          <w:color w:val="000000"/>
        </w:rPr>
        <w:t>Zadanie obejmuje</w:t>
      </w:r>
      <w:r w:rsidR="003A71BE">
        <w:rPr>
          <w:rFonts w:ascii="Cambria" w:eastAsia="Arial Unicode MS" w:hAnsi="Cambria" w:cs="Times New Roman"/>
          <w:b/>
          <w:bCs/>
          <w:i/>
          <w:iCs/>
          <w:color w:val="000000"/>
        </w:rPr>
        <w:t xml:space="preserve"> budowę odcinka sieci kanalizacji sanitarnej grawitacyjnej</w:t>
      </w:r>
      <w:r w:rsidRPr="00982FC6">
        <w:rPr>
          <w:rFonts w:ascii="Cambria" w:eastAsia="Arial Unicode MS" w:hAnsi="Cambria" w:cs="Times New Roman"/>
          <w:b/>
          <w:bCs/>
          <w:i/>
          <w:iCs/>
          <w:color w:val="000000"/>
        </w:rPr>
        <w:t>:</w:t>
      </w:r>
    </w:p>
    <w:p w14:paraId="6ABE4A4E" w14:textId="2471BC02" w:rsidR="004A37EC" w:rsidRPr="00982FC6" w:rsidRDefault="00982FC6" w:rsidP="004A37EC">
      <w:pPr>
        <w:suppressAutoHyphens/>
        <w:spacing w:after="0" w:line="240" w:lineRule="auto"/>
        <w:contextualSpacing/>
        <w:jc w:val="both"/>
        <w:rPr>
          <w:rFonts w:ascii="Cambria" w:eastAsia="Arial Unicode MS" w:hAnsi="Cambria" w:cs="Times New Roman"/>
          <w:b/>
          <w:color w:val="000000"/>
        </w:rPr>
      </w:pPr>
      <w:r w:rsidRPr="00982FC6">
        <w:rPr>
          <w:rFonts w:ascii="Cambria" w:eastAsia="Arial Unicode MS" w:hAnsi="Cambria" w:cs="Times New Roman"/>
          <w:b/>
          <w:color w:val="000000"/>
        </w:rPr>
        <w:t>I</w:t>
      </w:r>
    </w:p>
    <w:p w14:paraId="3A46539F" w14:textId="5EBDCB4C" w:rsidR="00982FC6" w:rsidRPr="00982FC6" w:rsidRDefault="00982FC6" w:rsidP="004A37EC">
      <w:pPr>
        <w:suppressAutoHyphens/>
        <w:spacing w:after="0" w:line="240" w:lineRule="auto"/>
        <w:contextualSpacing/>
        <w:jc w:val="both"/>
        <w:rPr>
          <w:rFonts w:ascii="Cambria Math" w:eastAsia="Arial Unicode MS" w:hAnsi="Cambria Math" w:cs="Cambria Math"/>
          <w:color w:val="000000"/>
        </w:rPr>
      </w:pPr>
      <w:r w:rsidRPr="00982FC6">
        <w:rPr>
          <w:rFonts w:ascii="Cambria" w:eastAsia="Arial Unicode MS" w:hAnsi="Cambria" w:cs="Times New Roman"/>
          <w:color w:val="000000"/>
        </w:rPr>
        <w:t xml:space="preserve">Rurociągi grawitacyjne: PVC-U </w:t>
      </w:r>
      <w:r w:rsidRPr="00982FC6">
        <w:rPr>
          <w:rFonts w:ascii="Cambria Math" w:eastAsia="Arial Unicode MS" w:hAnsi="Cambria Math" w:cs="Cambria Math"/>
          <w:color w:val="000000"/>
        </w:rPr>
        <w:t xml:space="preserve">∅ 200 mm, L = 210,00 </w:t>
      </w:r>
      <w:proofErr w:type="spellStart"/>
      <w:r w:rsidRPr="00982FC6">
        <w:rPr>
          <w:rFonts w:ascii="Cambria Math" w:eastAsia="Arial Unicode MS" w:hAnsi="Cambria Math" w:cs="Cambria Math"/>
          <w:color w:val="000000"/>
        </w:rPr>
        <w:t>mb</w:t>
      </w:r>
      <w:proofErr w:type="spellEnd"/>
    </w:p>
    <w:p w14:paraId="503BD3F3" w14:textId="4D44A818" w:rsidR="00982FC6" w:rsidRPr="00982FC6" w:rsidRDefault="00982FC6" w:rsidP="004A37EC">
      <w:pPr>
        <w:suppressAutoHyphens/>
        <w:spacing w:after="0" w:line="240" w:lineRule="auto"/>
        <w:contextualSpacing/>
        <w:jc w:val="both"/>
        <w:rPr>
          <w:rFonts w:ascii="Cambria Math" w:eastAsia="Arial Unicode MS" w:hAnsi="Cambria Math" w:cs="Cambria Math"/>
          <w:color w:val="000000"/>
        </w:rPr>
      </w:pPr>
      <w:r w:rsidRPr="00982FC6">
        <w:rPr>
          <w:rFonts w:ascii="Cambria Math" w:eastAsia="Arial Unicode MS" w:hAnsi="Cambria Math" w:cs="Cambria Math"/>
          <w:color w:val="000000"/>
        </w:rPr>
        <w:t>Studzienki systemowe ∅ 425 mm – 8 szt.</w:t>
      </w:r>
    </w:p>
    <w:p w14:paraId="5EEEF1CD" w14:textId="378D1469" w:rsidR="003A71BE" w:rsidRPr="00982FC6" w:rsidRDefault="003A71BE" w:rsidP="003A71BE">
      <w:pPr>
        <w:suppressAutoHyphens/>
        <w:spacing w:after="0" w:line="240" w:lineRule="auto"/>
        <w:contextualSpacing/>
        <w:jc w:val="both"/>
        <w:rPr>
          <w:rFonts w:ascii="Cambria" w:eastAsia="Arial Unicode MS" w:hAnsi="Cambria" w:cs="Times New Roman"/>
          <w:b/>
          <w:color w:val="000000"/>
        </w:rPr>
      </w:pPr>
      <w:r w:rsidRPr="00982FC6">
        <w:rPr>
          <w:rFonts w:ascii="Cambria" w:eastAsia="Arial Unicode MS" w:hAnsi="Cambria" w:cs="Times New Roman"/>
          <w:b/>
          <w:color w:val="000000"/>
        </w:rPr>
        <w:t>I</w:t>
      </w:r>
      <w:r>
        <w:rPr>
          <w:rFonts w:ascii="Cambria" w:eastAsia="Arial Unicode MS" w:hAnsi="Cambria" w:cs="Times New Roman"/>
          <w:b/>
          <w:color w:val="000000"/>
        </w:rPr>
        <w:t>I</w:t>
      </w:r>
    </w:p>
    <w:p w14:paraId="0FBF265C" w14:textId="67F3A347" w:rsidR="003A71BE" w:rsidRPr="00982FC6" w:rsidRDefault="003A71BE" w:rsidP="003A71BE">
      <w:pPr>
        <w:suppressAutoHyphens/>
        <w:spacing w:after="0" w:line="240" w:lineRule="auto"/>
        <w:contextualSpacing/>
        <w:jc w:val="both"/>
        <w:rPr>
          <w:rFonts w:ascii="Cambria Math" w:eastAsia="Arial Unicode MS" w:hAnsi="Cambria Math" w:cs="Cambria Math"/>
          <w:color w:val="000000"/>
        </w:rPr>
      </w:pPr>
      <w:r w:rsidRPr="00982FC6">
        <w:rPr>
          <w:rFonts w:ascii="Cambria" w:eastAsia="Arial Unicode MS" w:hAnsi="Cambria" w:cs="Times New Roman"/>
          <w:color w:val="000000"/>
        </w:rPr>
        <w:t xml:space="preserve">Rurociągi grawitacyjne: PVC-U </w:t>
      </w:r>
      <w:r w:rsidRPr="00982FC6">
        <w:rPr>
          <w:rFonts w:ascii="Cambria Math" w:eastAsia="Arial Unicode MS" w:hAnsi="Cambria Math" w:cs="Cambria Math"/>
          <w:color w:val="000000"/>
        </w:rPr>
        <w:t xml:space="preserve">∅ 200 mm, L = </w:t>
      </w:r>
      <w:r w:rsidR="00CE0B74">
        <w:rPr>
          <w:rFonts w:ascii="Cambria Math" w:eastAsia="Arial Unicode MS" w:hAnsi="Cambria Math" w:cs="Cambria Math"/>
          <w:color w:val="000000"/>
        </w:rPr>
        <w:t>210</w:t>
      </w:r>
      <w:r w:rsidRPr="00982FC6">
        <w:rPr>
          <w:rFonts w:ascii="Cambria Math" w:eastAsia="Arial Unicode MS" w:hAnsi="Cambria Math" w:cs="Cambria Math"/>
          <w:color w:val="000000"/>
        </w:rPr>
        <w:t xml:space="preserve">,00 </w:t>
      </w:r>
      <w:proofErr w:type="spellStart"/>
      <w:r w:rsidRPr="00982FC6">
        <w:rPr>
          <w:rFonts w:ascii="Cambria Math" w:eastAsia="Arial Unicode MS" w:hAnsi="Cambria Math" w:cs="Cambria Math"/>
          <w:color w:val="000000"/>
        </w:rPr>
        <w:t>mb</w:t>
      </w:r>
      <w:proofErr w:type="spellEnd"/>
    </w:p>
    <w:p w14:paraId="332F4594" w14:textId="77777777" w:rsidR="003A71BE" w:rsidRPr="00982FC6" w:rsidRDefault="003A71BE" w:rsidP="003A71BE">
      <w:pPr>
        <w:suppressAutoHyphens/>
        <w:spacing w:after="0" w:line="240" w:lineRule="auto"/>
        <w:contextualSpacing/>
        <w:jc w:val="both"/>
        <w:rPr>
          <w:rFonts w:ascii="Cambria Math" w:eastAsia="Arial Unicode MS" w:hAnsi="Cambria Math" w:cs="Cambria Math"/>
          <w:color w:val="000000"/>
        </w:rPr>
      </w:pPr>
      <w:r w:rsidRPr="00982FC6">
        <w:rPr>
          <w:rFonts w:ascii="Cambria Math" w:eastAsia="Arial Unicode MS" w:hAnsi="Cambria Math" w:cs="Cambria Math"/>
          <w:color w:val="000000"/>
        </w:rPr>
        <w:t>Studzienki systemowe ∅ 425 mm – 8 szt.</w:t>
      </w:r>
    </w:p>
    <w:p w14:paraId="697BCBC1" w14:textId="233FDC65" w:rsidR="00982FC6" w:rsidRDefault="00982FC6" w:rsidP="004A37EC">
      <w:pPr>
        <w:suppressAutoHyphens/>
        <w:spacing w:after="0" w:line="240" w:lineRule="auto"/>
        <w:contextualSpacing/>
        <w:jc w:val="both"/>
        <w:rPr>
          <w:rFonts w:ascii="Cambria Math" w:eastAsia="Arial Unicode MS" w:hAnsi="Cambria Math" w:cs="Cambria Math"/>
          <w:color w:val="000000"/>
          <w:highlight w:val="yellow"/>
        </w:rPr>
      </w:pPr>
    </w:p>
    <w:p w14:paraId="7232659B" w14:textId="2D912C9D" w:rsidR="0040444D" w:rsidRPr="008D5818" w:rsidRDefault="0040444D" w:rsidP="004A37EC">
      <w:pPr>
        <w:suppressAutoHyphens/>
        <w:spacing w:after="0" w:line="240" w:lineRule="auto"/>
        <w:contextualSpacing/>
        <w:jc w:val="both"/>
        <w:rPr>
          <w:rFonts w:ascii="Cambria Math" w:eastAsia="Arial Unicode MS" w:hAnsi="Cambria Math" w:cs="Cambria Math"/>
          <w:color w:val="000000"/>
        </w:rPr>
      </w:pPr>
      <w:r w:rsidRPr="008D5818">
        <w:rPr>
          <w:rFonts w:ascii="Cambria Math" w:eastAsia="Arial Unicode MS" w:hAnsi="Cambria Math" w:cs="Cambria Math"/>
          <w:color w:val="000000"/>
        </w:rPr>
        <w:t>Uwaga!</w:t>
      </w:r>
    </w:p>
    <w:p w14:paraId="2708EDD1" w14:textId="1EA6057B" w:rsidR="003A71BE" w:rsidRPr="0040444D" w:rsidRDefault="003A71BE" w:rsidP="004A37EC">
      <w:pPr>
        <w:suppressAutoHyphens/>
        <w:spacing w:after="0" w:line="240" w:lineRule="auto"/>
        <w:contextualSpacing/>
        <w:jc w:val="both"/>
        <w:rPr>
          <w:rFonts w:ascii="Cambria" w:eastAsia="Arial Unicode MS" w:hAnsi="Cambria" w:cs="Times New Roman"/>
          <w:b/>
          <w:color w:val="000000"/>
        </w:rPr>
      </w:pPr>
      <w:r w:rsidRPr="0040444D">
        <w:rPr>
          <w:rFonts w:ascii="Cambria" w:eastAsia="Arial Unicode MS" w:hAnsi="Cambria" w:cs="Times New Roman"/>
          <w:b/>
          <w:color w:val="000000"/>
        </w:rPr>
        <w:t>W ramach przedmiotowego zamówienia wykonawca zobowiązany jest do wykonania kamerowania wykonanej sieci kanalizacji sanitarnej w celu sprawdzenia poprawności wykonania i zgodności materiałowej.</w:t>
      </w:r>
    </w:p>
    <w:p w14:paraId="622CFBB3" w14:textId="77777777" w:rsidR="003A71BE" w:rsidRDefault="003A71BE" w:rsidP="004A37EC">
      <w:pPr>
        <w:suppressAutoHyphens/>
        <w:spacing w:after="0" w:line="240" w:lineRule="auto"/>
        <w:contextualSpacing/>
        <w:jc w:val="both"/>
        <w:rPr>
          <w:rFonts w:ascii="Cambria" w:eastAsia="Arial Unicode MS" w:hAnsi="Cambria" w:cs="Times New Roman"/>
          <w:color w:val="000000"/>
        </w:rPr>
      </w:pPr>
    </w:p>
    <w:p w14:paraId="0EE33072" w14:textId="22C81A8A" w:rsidR="004A37EC" w:rsidRDefault="004A37EC" w:rsidP="004A37EC">
      <w:pPr>
        <w:suppressAutoHyphens/>
        <w:spacing w:after="0" w:line="240" w:lineRule="auto"/>
        <w:contextualSpacing/>
        <w:jc w:val="both"/>
        <w:rPr>
          <w:rFonts w:ascii="Cambria" w:eastAsia="Arial Unicode MS" w:hAnsi="Cambria" w:cs="Times New Roman"/>
          <w:color w:val="000000"/>
        </w:rPr>
      </w:pPr>
      <w:r w:rsidRPr="00D70F81">
        <w:rPr>
          <w:rFonts w:ascii="Cambria" w:eastAsia="Arial Unicode MS" w:hAnsi="Cambria" w:cs="Times New Roman"/>
          <w:color w:val="000000"/>
        </w:rPr>
        <w:t>Materiały użyte do budowy powinny być dopuszczone do zastosowania w budownictwie i mieć wymagane prawem certyfikaty.</w:t>
      </w:r>
    </w:p>
    <w:p w14:paraId="351CA594" w14:textId="77777777" w:rsidR="003A71BE" w:rsidRPr="00D70F81" w:rsidRDefault="003A71BE" w:rsidP="004A37EC">
      <w:pPr>
        <w:suppressAutoHyphens/>
        <w:spacing w:after="0" w:line="240" w:lineRule="auto"/>
        <w:contextualSpacing/>
        <w:jc w:val="both"/>
        <w:rPr>
          <w:rFonts w:ascii="Cambria" w:eastAsia="Arial Unicode MS" w:hAnsi="Cambria" w:cs="Times New Roman"/>
          <w:color w:val="000000"/>
        </w:rPr>
      </w:pPr>
    </w:p>
    <w:p w14:paraId="0BF98246"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color w:val="000000"/>
        </w:rPr>
      </w:pPr>
      <w:r w:rsidRPr="00DD2408">
        <w:rPr>
          <w:rFonts w:ascii="Cambria" w:eastAsia="Arial Unicode MS" w:hAnsi="Cambria" w:cs="Times New Roman"/>
          <w:color w:val="000000"/>
        </w:rPr>
        <w:t xml:space="preserve">Szczegółowy zakres robót określa: </w:t>
      </w:r>
    </w:p>
    <w:p w14:paraId="290F58BC" w14:textId="77777777" w:rsidR="00044BF5" w:rsidRPr="00760FBF" w:rsidRDefault="00044BF5" w:rsidP="00044BF5">
      <w:pPr>
        <w:numPr>
          <w:ilvl w:val="1"/>
          <w:numId w:val="91"/>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 xml:space="preserve">dokumentacja </w:t>
      </w:r>
      <w:r>
        <w:rPr>
          <w:rFonts w:ascii="Cambria" w:hAnsi="Cambria" w:cs="Times New Roman"/>
          <w:color w:val="000000"/>
        </w:rPr>
        <w:t>techniczna</w:t>
      </w:r>
      <w:r w:rsidRPr="00F73FD6">
        <w:rPr>
          <w:rFonts w:ascii="Cambria" w:hAnsi="Cambria" w:cs="Times New Roman"/>
          <w:color w:val="000000"/>
        </w:rPr>
        <w:t xml:space="preserve">, </w:t>
      </w:r>
    </w:p>
    <w:p w14:paraId="4CCBE5C9" w14:textId="77777777" w:rsidR="00044BF5" w:rsidRPr="00A07736" w:rsidRDefault="00044BF5" w:rsidP="00044BF5">
      <w:pPr>
        <w:numPr>
          <w:ilvl w:val="1"/>
          <w:numId w:val="91"/>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453B206B" w14:textId="77777777" w:rsidR="00044BF5" w:rsidRPr="0011524E" w:rsidRDefault="00044BF5" w:rsidP="00044BF5">
      <w:pPr>
        <w:numPr>
          <w:ilvl w:val="1"/>
          <w:numId w:val="91"/>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7F6BE321" w14:textId="7B0444AB" w:rsidR="00DD2408" w:rsidRPr="00044BF5" w:rsidRDefault="00DD2408" w:rsidP="00044BF5">
      <w:pPr>
        <w:suppressAutoHyphens/>
        <w:spacing w:after="0" w:line="240" w:lineRule="auto"/>
        <w:contextualSpacing/>
        <w:jc w:val="both"/>
        <w:rPr>
          <w:rFonts w:ascii="Cambria" w:eastAsia="Calibri" w:hAnsi="Cambria" w:cs="Times New Roman"/>
          <w:lang w:eastAsia="ar-SA"/>
        </w:rPr>
      </w:pPr>
    </w:p>
    <w:p w14:paraId="68F55D80" w14:textId="7EE3DAB5" w:rsidR="00DD2408" w:rsidRPr="00DD2408" w:rsidRDefault="00DD2408" w:rsidP="00DD2408">
      <w:pPr>
        <w:suppressAutoHyphens/>
        <w:spacing w:after="0" w:line="240" w:lineRule="auto"/>
        <w:contextualSpacing/>
        <w:jc w:val="both"/>
        <w:rPr>
          <w:rFonts w:ascii="Cambria" w:eastAsia="Calibri" w:hAnsi="Cambria" w:cs="Times New Roman"/>
          <w:lang w:eastAsia="ar-SA"/>
        </w:rPr>
      </w:pPr>
      <w:r w:rsidRPr="00DD2408">
        <w:rPr>
          <w:rFonts w:ascii="Cambria" w:eastAsia="Calibri" w:hAnsi="Cambria" w:cs="Times New Roman"/>
          <w:lang w:eastAsia="ar-SA"/>
        </w:rPr>
        <w:t xml:space="preserve">Dokumentacja opisująca przedmiot zamówienia stanowi załącznik </w:t>
      </w:r>
      <w:r w:rsidRPr="00D70F81">
        <w:rPr>
          <w:rFonts w:ascii="Cambria" w:eastAsia="Calibri" w:hAnsi="Cambria" w:cs="Times New Roman"/>
          <w:lang w:eastAsia="ar-SA"/>
        </w:rPr>
        <w:t>do SWZ.</w:t>
      </w:r>
    </w:p>
    <w:p w14:paraId="2810E2B9" w14:textId="77777777" w:rsidR="00DD2408" w:rsidRPr="00DD2408" w:rsidRDefault="00DD2408" w:rsidP="00DD2408">
      <w:pPr>
        <w:suppressAutoHyphens/>
        <w:spacing w:after="0" w:line="240" w:lineRule="auto"/>
        <w:contextualSpacing/>
        <w:jc w:val="both"/>
        <w:rPr>
          <w:rFonts w:ascii="Cambria" w:eastAsia="Calibri" w:hAnsi="Cambria" w:cs="Times New Roman"/>
          <w:lang w:eastAsia="ar-SA"/>
        </w:rPr>
      </w:pPr>
    </w:p>
    <w:p w14:paraId="2AD6AA46"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color w:val="000000"/>
        </w:rPr>
      </w:pPr>
      <w:r w:rsidRPr="00DD2408">
        <w:rPr>
          <w:rFonts w:ascii="Cambria" w:eastAsia="Arial Unicode MS" w:hAnsi="Cambria" w:cs="Times New Roman"/>
          <w:color w:val="000000"/>
        </w:rPr>
        <w:t xml:space="preserve">Określone w dokumentacji opisujące przedmiot zamówienia, typy materiałów i urządzeń podano dla wyznaczenia standardu technicznego. </w:t>
      </w:r>
    </w:p>
    <w:p w14:paraId="084F1BD2"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r w:rsidRPr="00DD2408">
        <w:rPr>
          <w:rFonts w:ascii="Cambria" w:eastAsia="Arial Unicode MS" w:hAnsi="Cambria" w:cs="Times New Roman"/>
          <w:b/>
          <w:bCs/>
          <w:color w:val="000000"/>
        </w:rPr>
        <w:t xml:space="preserve">W przypadku, gdy w SWZ lub załącznikach zostały użyte znaki towarowe, oznacza to, że są podane przykładowo i określają jedynie minimalne oczekiwane parametry jakościowe oraz wymagany standard. </w:t>
      </w:r>
      <w:r w:rsidRPr="00DD2408">
        <w:rPr>
          <w:rFonts w:ascii="Cambria" w:eastAsia="Arial Unicode MS" w:hAnsi="Cambria" w:cs="Times New Roman"/>
          <w:b/>
          <w:bCs/>
          <w:color w:val="000000"/>
          <w:u w:val="single"/>
        </w:rPr>
        <w:t>Wykonawca może zastosować materiały lub urządzenia równoważne</w:t>
      </w:r>
      <w:r w:rsidRPr="00DD2408">
        <w:rPr>
          <w:rFonts w:ascii="Cambria" w:eastAsia="Arial Unicode MS" w:hAnsi="Cambria" w:cs="Times New Roman"/>
          <w:bCs/>
          <w:color w:val="000000"/>
        </w:rPr>
        <w:t>, lecz o parametrach technicznych i jakościowych podobnych lub lepszych, których zastosowanie w żaden sposób nie wpłynie negatywnie na prawidłowe funkcjonowanie rozwiązań przyjętych w dokumentacji projektowej.</w:t>
      </w:r>
    </w:p>
    <w:p w14:paraId="5DEAF957"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r w:rsidRPr="00DD2408">
        <w:rPr>
          <w:rFonts w:ascii="Cambria" w:eastAsia="Arial Unicode MS" w:hAnsi="Cambria" w:cs="Times New Roman"/>
          <w:color w:val="000000"/>
        </w:rPr>
        <w:lastRenderedPageBreak/>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1A6C6556"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p>
    <w:p w14:paraId="4B7848D7"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i/>
          <w:color w:val="000000"/>
        </w:rPr>
      </w:pPr>
      <w:r w:rsidRPr="00DD2408">
        <w:rPr>
          <w:rFonts w:ascii="Cambria" w:eastAsia="Arial Unicode MS" w:hAnsi="Cambria" w:cs="Times New Roman"/>
          <w:i/>
          <w:color w:val="000000"/>
        </w:rPr>
        <w:t xml:space="preserve">Zgodnie z art. 101 ust. 5 ustawy </w:t>
      </w:r>
      <w:proofErr w:type="spellStart"/>
      <w:r w:rsidRPr="00DD2408">
        <w:rPr>
          <w:rFonts w:ascii="Cambria" w:eastAsia="Arial Unicode MS" w:hAnsi="Cambria" w:cs="Times New Roman"/>
          <w:i/>
          <w:color w:val="000000"/>
        </w:rPr>
        <w:t>Pzp</w:t>
      </w:r>
      <w:proofErr w:type="spellEnd"/>
      <w:r w:rsidRPr="00DD2408">
        <w:rPr>
          <w:rFonts w:ascii="Cambria" w:eastAsia="Arial Unicode MS" w:hAnsi="Cambria" w:cs="Times New Roman"/>
          <w:i/>
          <w:color w:val="000000"/>
        </w:rPr>
        <w:t xml:space="preserve"> w przypadku gdy opis przedmiotu zamówienia odnosi się do norm, oferowane świadczenie nie musi być zgodne z wymaganymi normami, ale wykonawca jest zobowiązany udowodnić </w:t>
      </w:r>
      <w:r w:rsidRPr="00DD2408">
        <w:rPr>
          <w:rFonts w:ascii="Cambria" w:eastAsia="Arial Unicode MS" w:hAnsi="Cambria" w:cs="Times New Roman"/>
          <w:bCs/>
          <w:i/>
          <w:color w:val="000000"/>
        </w:rPr>
        <w:t>w ofercie</w:t>
      </w:r>
      <w:r w:rsidRPr="00DD2408">
        <w:rPr>
          <w:rFonts w:ascii="Cambria" w:eastAsia="Arial Unicode MS" w:hAnsi="Cambria" w:cs="Times New Roman"/>
          <w:i/>
          <w:color w:val="000000"/>
        </w:rPr>
        <w:t>, że proponowane rozwiązania w równoważnym stopniu spełniają wymagania określone w opisie przedmiotu zamówienia.</w:t>
      </w:r>
    </w:p>
    <w:p w14:paraId="608F4D93"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i/>
          <w:color w:val="000000"/>
        </w:rPr>
      </w:pPr>
      <w:r w:rsidRPr="00DD2408">
        <w:rPr>
          <w:rFonts w:ascii="Cambria" w:eastAsia="Arial Unicode MS" w:hAnsi="Cambria" w:cs="Times New Roman"/>
          <w:i/>
          <w:color w:val="000000"/>
        </w:rPr>
        <w:t xml:space="preserve">Gdy opis przedmiotu zamówienia został skonstruowany poprzez określenie wymagań dotyczących wydajności lub funkcjonalności, wówczas, zgodnie z art. 101 ust. 6 ustawy </w:t>
      </w:r>
      <w:proofErr w:type="spellStart"/>
      <w:r w:rsidRPr="00DD2408">
        <w:rPr>
          <w:rFonts w:ascii="Cambria" w:eastAsia="Arial Unicode MS" w:hAnsi="Cambria" w:cs="Times New Roman"/>
          <w:i/>
          <w:color w:val="000000"/>
        </w:rPr>
        <w:t>Pzp</w:t>
      </w:r>
      <w:proofErr w:type="spellEnd"/>
      <w:r w:rsidRPr="00DD2408">
        <w:rPr>
          <w:rFonts w:ascii="Cambria" w:eastAsia="Arial Unicode MS" w:hAnsi="Cambria" w:cs="Times New Roman"/>
          <w:i/>
          <w:color w:val="000000"/>
        </w:rPr>
        <w:t>, wykonawca może powołać się na zgodność oferowanych świadczeń ze stosownymi normami, jeżeli dotyczą one wymagań w zakresie wydajności lub funkcjonalności określonych przez zamawiającego.</w:t>
      </w:r>
    </w:p>
    <w:p w14:paraId="749FE8B3"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i/>
          <w:color w:val="000000"/>
        </w:rPr>
      </w:pPr>
    </w:p>
    <w:p w14:paraId="35AF153D"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bCs/>
          <w:i/>
          <w:color w:val="000000"/>
        </w:rPr>
      </w:pPr>
      <w:r w:rsidRPr="00DD2408">
        <w:rPr>
          <w:rFonts w:ascii="Cambria" w:eastAsia="Arial Unicode MS" w:hAnsi="Cambria" w:cs="Times New Roman"/>
          <w:bCs/>
          <w:i/>
          <w:color w:val="000000"/>
        </w:rPr>
        <w:t>Zastosowanie rozwiązań równoważnych należy wskazać w ofercie, niezależnie od tego, czy zamawiający żąda przedłożenia przez wykonawcę przedmiotowych środków dowodowych.</w:t>
      </w:r>
    </w:p>
    <w:p w14:paraId="18CE8287"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p>
    <w:p w14:paraId="457245D1"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rPr>
      </w:pPr>
      <w:r w:rsidRPr="00DD2408">
        <w:rPr>
          <w:rFonts w:ascii="Cambria" w:eastAsia="Arial Unicode MS" w:hAnsi="Cambria" w:cs="Times New Roman"/>
        </w:rPr>
        <w:t>Dokładny zakres zadania oraz inne informacje niezbędne do wyceny robót przedstawia dokumentacja techniczna, przedmiar i opis przedmiotu zamówienia, dlatego Zamawiający zaleca przy dokonaniu wyceny oferty dokładną weryfikację tych dokumentów. W przypadku wystąpienia rozbieżności pomiędzy w/w dokumentami, w pierwszej kolejności należy uwzględniać rozwiązania zawarte w dokumentacji technicznej.</w:t>
      </w:r>
    </w:p>
    <w:p w14:paraId="4BED356C" w14:textId="77777777" w:rsidR="00DD2408" w:rsidRPr="00DD2408" w:rsidRDefault="00DD2408" w:rsidP="00DD2408">
      <w:pPr>
        <w:suppressAutoHyphens/>
        <w:spacing w:after="0" w:line="240" w:lineRule="auto"/>
        <w:contextualSpacing/>
        <w:jc w:val="both"/>
        <w:rPr>
          <w:rFonts w:ascii="Cambria" w:eastAsia="Arial Unicode MS" w:hAnsi="Cambria" w:cs="Times New Roman"/>
          <w:b/>
          <w:color w:val="000000"/>
        </w:rPr>
      </w:pPr>
    </w:p>
    <w:p w14:paraId="6627498C"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rPr>
      </w:pPr>
      <w:r w:rsidRPr="00DD2408">
        <w:rPr>
          <w:rFonts w:ascii="Cambria" w:eastAsia="Arial Unicode MS" w:hAnsi="Cambria" w:cs="Times New Roman"/>
        </w:rPr>
        <w:t xml:space="preserve">Wykonawca będzie zobowiązany do wykonania przedmiotu zamówienia zgodnie z dokumentacją opisującą przedmiot zamówienia i obowiązującymi warunkami technicznymi. </w:t>
      </w:r>
    </w:p>
    <w:p w14:paraId="0C3D6D7C" w14:textId="77777777" w:rsidR="00DD2408" w:rsidRPr="00DD2408" w:rsidRDefault="00DD2408" w:rsidP="00DD2408">
      <w:pPr>
        <w:suppressAutoHyphens/>
        <w:spacing w:after="0" w:line="240" w:lineRule="auto"/>
        <w:contextualSpacing/>
        <w:jc w:val="both"/>
        <w:rPr>
          <w:rFonts w:ascii="Cambria" w:eastAsia="Arial Unicode MS" w:hAnsi="Cambria" w:cs="Times New Roman"/>
          <w:b/>
          <w:color w:val="000000"/>
          <w:u w:val="single"/>
        </w:rPr>
      </w:pPr>
    </w:p>
    <w:p w14:paraId="2B9DD78F"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color w:val="000000"/>
        </w:rPr>
      </w:pPr>
      <w:r w:rsidRPr="00DD2408">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3656D988"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449B4" w:rsidRPr="007449B4">
        <w:rPr>
          <w:rFonts w:ascii="Cambria" w:hAnsi="Cambria"/>
        </w:rPr>
        <w:t>Roboty w zakresie przygotowania terenu pod budowę i roboty ziemne</w:t>
      </w:r>
      <w:r w:rsidR="007449B4">
        <w:rPr>
          <w:rFonts w:ascii="Cambria" w:hAnsi="Cambria"/>
        </w:rPr>
        <w:t xml:space="preserve">; </w:t>
      </w:r>
      <w:r w:rsidR="00F56DE8" w:rsidRPr="00F56DE8">
        <w:rPr>
          <w:rFonts w:ascii="Cambria" w:hAnsi="Cambria"/>
        </w:rPr>
        <w:t>Roboty w zakresie przygotowania terenu pod budowę i roboty ziemne</w:t>
      </w:r>
      <w:r w:rsidR="00F56DE8">
        <w:rPr>
          <w:rFonts w:ascii="Cambria" w:hAnsi="Cambria"/>
        </w:rPr>
        <w:t xml:space="preserve">; </w:t>
      </w:r>
      <w:r w:rsidR="00F56DE8" w:rsidRPr="00F56DE8">
        <w:rPr>
          <w:rFonts w:ascii="Cambria" w:hAnsi="Cambria"/>
        </w:rPr>
        <w:t>Usuwanie gleby</w:t>
      </w:r>
      <w:r w:rsidR="00F56DE8">
        <w:rPr>
          <w:rFonts w:ascii="Cambria" w:hAnsi="Cambria"/>
        </w:rPr>
        <w:t xml:space="preserve">; </w:t>
      </w:r>
      <w:r w:rsidR="00F56DE8" w:rsidRPr="00F56DE8">
        <w:rPr>
          <w:rFonts w:ascii="Cambria" w:hAnsi="Cambria"/>
        </w:rPr>
        <w:t>Roboty w</w:t>
      </w:r>
      <w:r w:rsidR="00F56DE8">
        <w:rPr>
          <w:rFonts w:ascii="Cambria" w:hAnsi="Cambria"/>
        </w:rPr>
        <w:t xml:space="preserve"> zakresie kanalizacji ściekowej</w:t>
      </w:r>
      <w:r w:rsidR="00623AAF">
        <w:rPr>
          <w:rFonts w:ascii="Cambria" w:hAnsi="Cambria"/>
        </w:rPr>
        <w:t>, roboty montażowe, odtworzenie nawierzchni</w:t>
      </w:r>
      <w:r w:rsidR="00F56DE8">
        <w:rPr>
          <w:rFonts w:ascii="Cambria" w:hAnsi="Cambria"/>
        </w:rPr>
        <w:t xml:space="preserve">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t>
      </w:r>
      <w:r w:rsidRPr="0011524E">
        <w:rPr>
          <w:rFonts w:ascii="Cambria" w:eastAsia="Arial Unicode MS" w:hAnsi="Cambria" w:cs="Times New Roman"/>
          <w:color w:val="000000"/>
        </w:rPr>
        <w:lastRenderedPageBreak/>
        <w:t xml:space="preserve">wymogu zatrudnienia na podstawie umowy o pracę osób wykonujących wskazane w ust. 1 czynności. Zamawiający uprawniony jest w szczególności do: </w:t>
      </w:r>
    </w:p>
    <w:p w14:paraId="3BF772F9"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14:paraId="1F028457"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14:paraId="3E9BB4D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10C7A051"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na dzień przekazania placu budowy</w:t>
      </w:r>
      <w:r w:rsidR="005C63E1" w:rsidRPr="008D2FAD">
        <w:rPr>
          <w:rFonts w:ascii="Cambria" w:hAnsi="Cambria" w:cs="Times New Roman"/>
          <w:b/>
          <w:color w:val="000000"/>
        </w:rPr>
        <w:t>.</w:t>
      </w:r>
      <w:r w:rsidR="005C63E1" w:rsidRPr="00DD6E2C">
        <w:rPr>
          <w:rFonts w:ascii="Cambria" w:hAnsi="Cambria" w:cs="Times New Roman"/>
          <w:b/>
          <w:color w:val="000000"/>
        </w:rPr>
        <w:t xml:space="preserve"> </w:t>
      </w:r>
    </w:p>
    <w:p w14:paraId="2F53A10D" w14:textId="20899938" w:rsidR="00BC309A" w:rsidRPr="006E0226" w:rsidRDefault="00BC309A" w:rsidP="006E0226">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FE1754">
        <w:rPr>
          <w:rFonts w:ascii="Cambria" w:hAnsi="Cambria" w:cs="Times New Roman"/>
          <w:u w:val="single"/>
        </w:rPr>
        <w:t>:</w:t>
      </w:r>
      <w:r w:rsidRPr="00FE1754">
        <w:rPr>
          <w:rFonts w:ascii="Cambria" w:hAnsi="Cambria" w:cs="Times New Roman"/>
        </w:rPr>
        <w:t xml:space="preserve"> </w:t>
      </w:r>
      <w:r w:rsidR="006E0226" w:rsidRPr="00197C26">
        <w:rPr>
          <w:rFonts w:ascii="Cambria" w:hAnsi="Cambria" w:cs="Times New Roman"/>
          <w:b/>
        </w:rPr>
        <w:t>3</w:t>
      </w:r>
      <w:r w:rsidRPr="00197C26">
        <w:rPr>
          <w:rFonts w:ascii="Cambria" w:hAnsi="Cambria" w:cs="Times New Roman"/>
          <w:b/>
          <w:bCs/>
        </w:rPr>
        <w:t xml:space="preserve"> </w:t>
      </w:r>
      <w:r w:rsidR="00903F6A" w:rsidRPr="00197C26">
        <w:rPr>
          <w:rFonts w:ascii="Cambria" w:hAnsi="Cambria" w:cs="Times New Roman"/>
          <w:b/>
        </w:rPr>
        <w:t>miesi</w:t>
      </w:r>
      <w:r w:rsidR="007C6D94" w:rsidRPr="00197C26">
        <w:rPr>
          <w:rFonts w:ascii="Cambria" w:hAnsi="Cambria" w:cs="Times New Roman"/>
          <w:b/>
        </w:rPr>
        <w:t>ęcy</w:t>
      </w:r>
      <w:r w:rsidRPr="00FE1754">
        <w:rPr>
          <w:rFonts w:ascii="Cambria" w:hAnsi="Cambria" w:cs="Times New Roman"/>
          <w:b/>
        </w:rPr>
        <w:t xml:space="preserve"> od</w:t>
      </w:r>
      <w:r w:rsidRPr="006E0226">
        <w:rPr>
          <w:rFonts w:ascii="Cambria" w:hAnsi="Cambria" w:cs="Times New Roman"/>
          <w:b/>
        </w:rPr>
        <w:t xml:space="preserve"> dnia </w:t>
      </w:r>
      <w:r w:rsidR="00FA0277" w:rsidRPr="006E0226">
        <w:rPr>
          <w:rFonts w:ascii="Cambria" w:hAnsi="Cambria" w:cs="Times New Roman"/>
          <w:b/>
        </w:rPr>
        <w:t>przekazania placu budowy</w:t>
      </w:r>
      <w:r w:rsidRPr="006E0226">
        <w:rPr>
          <w:rFonts w:ascii="Cambria" w:hAnsi="Cambria" w:cs="Times New Roman"/>
          <w:b/>
        </w:rPr>
        <w:t>.</w:t>
      </w:r>
    </w:p>
    <w:p w14:paraId="67E4204B" w14:textId="0D4EDB92" w:rsidR="00F02D6C" w:rsidRPr="00F02D6C" w:rsidRDefault="00F02D6C" w:rsidP="006E0226">
      <w:pPr>
        <w:spacing w:after="0" w:line="240" w:lineRule="auto"/>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52ADB4A4"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
          <w:bCs/>
          <w:color w:val="FF0000"/>
          <w:lang w:eastAsia="ar-SA"/>
        </w:rPr>
      </w:pPr>
      <w:r w:rsidRPr="00A01595">
        <w:rPr>
          <w:rFonts w:ascii="Cambria" w:eastAsia="Calibri" w:hAnsi="Cambria" w:cs="Times New Roman"/>
          <w:b/>
          <w:bCs/>
          <w:color w:val="000000"/>
          <w:lang w:eastAsia="ar-SA"/>
        </w:rPr>
        <w:t xml:space="preserve">O </w:t>
      </w:r>
      <w:r w:rsidRPr="00A01595">
        <w:rPr>
          <w:rFonts w:ascii="Cambria" w:eastAsia="Calibri" w:hAnsi="Cambria" w:cs="Times New Roman"/>
          <w:b/>
        </w:rPr>
        <w:t>udzielenie</w:t>
      </w:r>
      <w:r w:rsidRPr="00A01595">
        <w:rPr>
          <w:rFonts w:ascii="Cambria" w:eastAsia="Calibri"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A01595">
        <w:rPr>
          <w:rFonts w:ascii="Cambria" w:eastAsia="Calibri" w:hAnsi="Cambria" w:cs="Times New Roman"/>
          <w:b/>
          <w:bCs/>
          <w:color w:val="000000"/>
          <w:lang w:eastAsia="ar-SA"/>
        </w:rPr>
        <w:t>uPzp</w:t>
      </w:r>
      <w:proofErr w:type="spellEnd"/>
      <w:r w:rsidRPr="00A01595">
        <w:rPr>
          <w:rFonts w:ascii="Cambria" w:eastAsia="Calibri" w:hAnsi="Cambria" w:cs="Times New Roman"/>
          <w:b/>
          <w:bCs/>
          <w:color w:val="000000"/>
          <w:lang w:eastAsia="ar-SA"/>
        </w:rPr>
        <w:t>.</w:t>
      </w:r>
    </w:p>
    <w:p w14:paraId="6CF7CDE5"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 xml:space="preserve">Zgodnie z art. 108 ust. 1 </w:t>
      </w:r>
      <w:proofErr w:type="spellStart"/>
      <w:r w:rsidRPr="00A01595">
        <w:rPr>
          <w:rFonts w:ascii="Cambria" w:eastAsia="Calibri" w:hAnsi="Cambria" w:cs="Times New Roman"/>
          <w:bCs/>
          <w:color w:val="000000"/>
          <w:lang w:eastAsia="ar-SA"/>
        </w:rPr>
        <w:t>uPzp</w:t>
      </w:r>
      <w:proofErr w:type="spellEnd"/>
      <w:r w:rsidRPr="00A01595">
        <w:rPr>
          <w:rFonts w:ascii="Cambria" w:eastAsia="Calibri" w:hAnsi="Cambria" w:cs="Times New Roman"/>
          <w:bCs/>
          <w:color w:val="000000"/>
          <w:lang w:eastAsia="ar-SA"/>
        </w:rPr>
        <w:t xml:space="preserve"> z postępowania o udzielenie zamówienia wyklucza się wykonawcę:</w:t>
      </w:r>
    </w:p>
    <w:p w14:paraId="79A2AD9E" w14:textId="77777777" w:rsidR="00A01595" w:rsidRPr="00A01595" w:rsidRDefault="00A01595" w:rsidP="00A01595">
      <w:pPr>
        <w:numPr>
          <w:ilvl w:val="0"/>
          <w:numId w:val="15"/>
        </w:numPr>
        <w:suppressAutoHyphens/>
        <w:spacing w:after="0" w:line="240" w:lineRule="auto"/>
        <w:ind w:left="426" w:firstLine="0"/>
        <w:contextualSpacing/>
        <w:jc w:val="both"/>
        <w:rPr>
          <w:rFonts w:ascii="Cambria" w:eastAsia="Calibri" w:hAnsi="Cambria" w:cs="Times New Roman"/>
        </w:rPr>
      </w:pPr>
      <w:r w:rsidRPr="00A01595">
        <w:rPr>
          <w:rFonts w:ascii="Cambria" w:eastAsia="Calibri" w:hAnsi="Cambria" w:cs="Times New Roman"/>
        </w:rPr>
        <w:t xml:space="preserve">będącego osobą fizyczną, którego prawomocnie skazano za przestępstwo: </w:t>
      </w:r>
    </w:p>
    <w:p w14:paraId="70EB8819"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udziału w zorganizowanej grupie przestępczej albo związku mającym na celu popełnienie  przestępstwa lub przestępstwa skarbowego, o którym mowa w art. 258 Kodeksu karnego,</w:t>
      </w:r>
    </w:p>
    <w:p w14:paraId="16D1111C"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handlu ludźmi, o którym mowa w art. 189a Kodeksu karnego,</w:t>
      </w:r>
    </w:p>
    <w:p w14:paraId="6D8A138B"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o którym mowa w art. 228–230a, art. 250a Kodeksu karnego lub w art. 46 lub art. 48 ustawy z dnia 25 czerwca 2010 r. o sporcie,</w:t>
      </w:r>
    </w:p>
    <w:p w14:paraId="651CBA6C"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 xml:space="preserve">finansowania przestępstwa  o charakterze  terrorystycznym,  o którym mowa w art. 165a  Kodeksu karnego, lub przestępstwo udaremniania lub utrudniania stwierdzenia przestępnego pochodzenia pieniędzy lub ukrywania ich pochodzenia, o którym mowa w art. </w:t>
      </w:r>
      <w:r w:rsidRPr="00A01595">
        <w:rPr>
          <w:rFonts w:ascii="Cambria" w:eastAsia="Calibri" w:hAnsi="Cambria" w:cs="Times New Roman"/>
        </w:rPr>
        <w:lastRenderedPageBreak/>
        <w:t>299 Kodeksu karnego,</w:t>
      </w:r>
    </w:p>
    <w:p w14:paraId="1A28B60D"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o charakterze terrorystycznym, o którym mowa w art. 115 § 20 Kodeksu karnego, lub mające na celu popełnienie tego przestępstwa,</w:t>
      </w:r>
    </w:p>
    <w:p w14:paraId="26DCCB05"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7F653E6D"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A18E3F7"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 xml:space="preserve">o którym mowa w art. 9 ust.1 i 3 lub art. 10 ustawy z dnia 15 czerwca 2012 r. o skutkach powierzania wykonywania pracy cudzoziemcom przebywającym wbrew przepisom na terytorium Rzeczypospolitej Polskiej </w:t>
      </w:r>
    </w:p>
    <w:p w14:paraId="57EE6B0C" w14:textId="77777777" w:rsidR="00A01595" w:rsidRPr="00A01595" w:rsidRDefault="00A01595" w:rsidP="00A01595">
      <w:pPr>
        <w:spacing w:after="0" w:line="240" w:lineRule="auto"/>
        <w:ind w:left="993"/>
        <w:contextualSpacing/>
        <w:jc w:val="both"/>
        <w:rPr>
          <w:rFonts w:ascii="Cambria" w:eastAsia="Calibri" w:hAnsi="Cambria" w:cs="Times New Roman"/>
        </w:rPr>
      </w:pPr>
      <w:r w:rsidRPr="00A01595">
        <w:rPr>
          <w:rFonts w:ascii="Cambria" w:eastAsia="Calibri" w:hAnsi="Cambria" w:cs="Times New Roman"/>
        </w:rPr>
        <w:t>– lub za odpowiedni czyn zabroniony określony w przepisach prawa obcego;</w:t>
      </w:r>
    </w:p>
    <w:p w14:paraId="708D8FE9"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01D6D4B6"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29AAEF5C"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wobec którego prawomocnie orzeczono zakazu ubiegania się o zamówienia publiczne;</w:t>
      </w:r>
    </w:p>
    <w:p w14:paraId="1DAD5A78"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E7460FF"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1B9E156"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
          <w:bCs/>
          <w:color w:val="000000"/>
          <w:lang w:eastAsia="ar-SA"/>
        </w:rPr>
      </w:pPr>
      <w:r w:rsidRPr="00A01595">
        <w:rPr>
          <w:rFonts w:ascii="Cambria" w:eastAsia="Calibri" w:hAnsi="Cambria" w:cs="Times New Roman"/>
          <w:b/>
          <w:bCs/>
          <w:color w:val="000000"/>
          <w:lang w:eastAsia="ar-SA"/>
        </w:rPr>
        <w:t xml:space="preserve">O </w:t>
      </w:r>
      <w:r w:rsidRPr="00A01595">
        <w:rPr>
          <w:rFonts w:ascii="Cambria" w:eastAsia="Calibri" w:hAnsi="Cambria" w:cs="Times New Roman"/>
          <w:b/>
        </w:rPr>
        <w:t>udzielenie</w:t>
      </w:r>
      <w:r w:rsidRPr="00A01595">
        <w:rPr>
          <w:rFonts w:ascii="Cambria" w:eastAsia="Calibri" w:hAnsi="Cambria" w:cs="Times New Roman"/>
          <w:b/>
          <w:bCs/>
          <w:color w:val="000000"/>
          <w:lang w:eastAsia="ar-SA"/>
        </w:rPr>
        <w:t xml:space="preserve"> zamówienia mogą ubiegać się wykonawcy, którzy nie podlegają wykluczeniu z postępowania w okolicznościach, o których mowa w art. 7 ust. 1 ustawy z 13 kwietnia 2022 r. o szczególnych rozwiązaniach w zakresie przeciwdziałania wspieraniu agresji na Ukrainę oraz służących ochronie bezpieczeństwa narodowego (Dz.U. poz. 835).</w:t>
      </w:r>
    </w:p>
    <w:p w14:paraId="0306A41F"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
          <w:bCs/>
          <w:color w:val="000000"/>
          <w:lang w:eastAsia="ar-SA"/>
        </w:rPr>
      </w:pPr>
      <w:r w:rsidRPr="00A01595">
        <w:rPr>
          <w:rFonts w:ascii="Cambria" w:eastAsia="Calibri" w:hAnsi="Cambria" w:cs="Times New Roman"/>
          <w:b/>
          <w:bCs/>
          <w:color w:val="000000"/>
          <w:lang w:eastAsia="ar-SA"/>
        </w:rPr>
        <w:t>Zgodnie z art. 7 ust. 1 ustawy z 13 kwietnia 2022 r. z postępowania o udzielenie zamówienia publicznego lub konkursu prowadzonego na podstawie ustawy z dnia 11 września 2019 r. - Prawo zamówień publicznych wyklucza się:</w:t>
      </w:r>
    </w:p>
    <w:p w14:paraId="30D2E0C0" w14:textId="77777777" w:rsidR="00A01595" w:rsidRPr="00A01595" w:rsidRDefault="00A01595" w:rsidP="00A01595">
      <w:pPr>
        <w:spacing w:after="0" w:line="240" w:lineRule="auto"/>
        <w:ind w:left="360"/>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2504F507" w14:textId="77777777" w:rsidR="00A01595" w:rsidRPr="00A01595" w:rsidRDefault="00A01595" w:rsidP="00A01595">
      <w:pPr>
        <w:spacing w:after="0" w:line="240" w:lineRule="auto"/>
        <w:ind w:left="360"/>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lastRenderedPageBreak/>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A38DEC4" w14:textId="77777777" w:rsidR="00A01595" w:rsidRPr="00A01595" w:rsidRDefault="00A01595" w:rsidP="00A01595">
      <w:pPr>
        <w:spacing w:after="0" w:line="240" w:lineRule="auto"/>
        <w:ind w:left="360"/>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02C6DB26"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 xml:space="preserve">Wykluczenie Wykonawcy następuje zgodnie z art. 111 </w:t>
      </w:r>
      <w:proofErr w:type="spellStart"/>
      <w:r w:rsidRPr="00A01595">
        <w:rPr>
          <w:rFonts w:ascii="Cambria" w:eastAsia="Calibri" w:hAnsi="Cambria" w:cs="Times New Roman"/>
          <w:bCs/>
          <w:color w:val="000000"/>
          <w:lang w:eastAsia="ar-SA"/>
        </w:rPr>
        <w:t>uPzp</w:t>
      </w:r>
      <w:proofErr w:type="spellEnd"/>
      <w:r w:rsidRPr="00A01595">
        <w:rPr>
          <w:rFonts w:ascii="Cambria" w:eastAsia="Calibri" w:hAnsi="Cambria" w:cs="Times New Roman"/>
          <w:bCs/>
          <w:color w:val="000000"/>
          <w:lang w:eastAsia="ar-SA"/>
        </w:rPr>
        <w:t>.</w:t>
      </w:r>
    </w:p>
    <w:p w14:paraId="21D20165"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Wykonawca może zostać wykluczony przez Zamawiającego na każdym etapie postępowania o udzielenie zamówienia.</w:t>
      </w:r>
    </w:p>
    <w:p w14:paraId="7022F047" w14:textId="77777777" w:rsidR="00BC309A" w:rsidRPr="0011524E" w:rsidRDefault="00BC309A" w:rsidP="00A01595">
      <w:pPr>
        <w:pStyle w:val="Akapitzlist"/>
        <w:widowControl/>
        <w:numPr>
          <w:ilvl w:val="0"/>
          <w:numId w:val="90"/>
        </w:numPr>
        <w:suppressAutoHyphens w:val="0"/>
        <w:jc w:val="both"/>
        <w:rPr>
          <w:rFonts w:ascii="Cambria" w:eastAsia="SimSun" w:hAnsi="Cambria"/>
          <w:b/>
          <w:bCs/>
          <w:vanish/>
          <w:color w:val="000000"/>
          <w:kern w:val="0"/>
          <w:sz w:val="22"/>
          <w:szCs w:val="22"/>
          <w:lang w:eastAsia="ar-SA"/>
        </w:rPr>
      </w:pP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A01595">
      <w:pPr>
        <w:pStyle w:val="Akapitzlist"/>
        <w:widowControl/>
        <w:numPr>
          <w:ilvl w:val="0"/>
          <w:numId w:val="90"/>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A01595">
      <w:pPr>
        <w:numPr>
          <w:ilvl w:val="1"/>
          <w:numId w:val="90"/>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CA07F7">
      <w:pPr>
        <w:pStyle w:val="Akapitzlist"/>
        <w:numPr>
          <w:ilvl w:val="0"/>
          <w:numId w:val="77"/>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995DED3" w14:textId="370AEC4D" w:rsidR="00EA626D" w:rsidRDefault="008D31E2" w:rsidP="000E47C9">
      <w:pPr>
        <w:pStyle w:val="Akapitzlist"/>
        <w:jc w:val="both"/>
        <w:rPr>
          <w:rFonts w:ascii="Cambria" w:hAnsi="Cambria"/>
          <w:bCs/>
          <w:sz w:val="22"/>
          <w:szCs w:val="22"/>
          <w:lang w:eastAsia="ar-SA"/>
        </w:rPr>
      </w:pPr>
      <w:r>
        <w:rPr>
          <w:rFonts w:ascii="Cambria" w:hAnsi="Cambria"/>
          <w:b/>
          <w:sz w:val="22"/>
          <w:szCs w:val="22"/>
          <w:lang w:eastAsia="ar-SA"/>
        </w:rPr>
        <w:t>3</w:t>
      </w:r>
      <w:r w:rsidR="001669D2" w:rsidRPr="00273F1A">
        <w:rPr>
          <w:rFonts w:ascii="Cambria" w:hAnsi="Cambria"/>
          <w:b/>
          <w:sz w:val="22"/>
          <w:szCs w:val="22"/>
          <w:lang w:eastAsia="ar-SA"/>
        </w:rPr>
        <w:t>0</w:t>
      </w:r>
      <w:r w:rsidR="00EA626D" w:rsidRPr="00273F1A">
        <w:rPr>
          <w:rFonts w:ascii="Cambria" w:hAnsi="Cambria"/>
          <w:b/>
          <w:bCs/>
          <w:sz w:val="22"/>
          <w:szCs w:val="22"/>
          <w:lang w:eastAsia="ar-SA"/>
        </w:rPr>
        <w:t>0 000,00</w:t>
      </w:r>
      <w:r w:rsidR="00EA626D" w:rsidRPr="00273F1A">
        <w:rPr>
          <w:rFonts w:ascii="Cambria" w:hAnsi="Cambria"/>
          <w:bCs/>
          <w:sz w:val="22"/>
          <w:szCs w:val="22"/>
          <w:lang w:eastAsia="ar-SA"/>
        </w:rPr>
        <w:t xml:space="preserve"> zł,</w:t>
      </w:r>
    </w:p>
    <w:p w14:paraId="710D8E50" w14:textId="2D06DBE7" w:rsidR="000E47C9" w:rsidRPr="008D31E2" w:rsidRDefault="00EA626D" w:rsidP="008D31E2">
      <w:pPr>
        <w:pStyle w:val="Akapitzlist"/>
        <w:numPr>
          <w:ilvl w:val="0"/>
          <w:numId w:val="77"/>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r w:rsidR="008D31E2" w:rsidRPr="008D31E2">
        <w:rPr>
          <w:rFonts w:ascii="Cambria" w:hAnsi="Cambria"/>
          <w:bCs/>
          <w:sz w:val="22"/>
          <w:szCs w:val="22"/>
          <w:lang w:eastAsia="ar-SA"/>
        </w:rPr>
        <w:t>3</w:t>
      </w:r>
      <w:r w:rsidR="000E47C9" w:rsidRPr="008D31E2">
        <w:rPr>
          <w:rFonts w:ascii="Cambria" w:hAnsi="Cambria"/>
          <w:bCs/>
          <w:sz w:val="22"/>
          <w:szCs w:val="22"/>
          <w:lang w:eastAsia="ar-SA"/>
        </w:rPr>
        <w:t>00 000,00 zł</w:t>
      </w:r>
    </w:p>
    <w:p w14:paraId="5217DC8F" w14:textId="77777777" w:rsidR="000E47C9" w:rsidRDefault="000E47C9" w:rsidP="000E47C9">
      <w:pPr>
        <w:pStyle w:val="Akapitzlist"/>
        <w:jc w:val="both"/>
        <w:rPr>
          <w:rFonts w:ascii="Cambria" w:hAnsi="Cambria"/>
          <w:b/>
          <w:bCs/>
          <w:sz w:val="22"/>
          <w:szCs w:val="22"/>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2AD1458A" w14:textId="470E322F" w:rsidR="009773E0" w:rsidRPr="008D31E2" w:rsidRDefault="00BC309A" w:rsidP="008D31E2">
      <w:pPr>
        <w:numPr>
          <w:ilvl w:val="0"/>
          <w:numId w:val="3"/>
        </w:numPr>
        <w:suppressAutoHyphens/>
        <w:spacing w:after="0" w:line="240" w:lineRule="auto"/>
        <w:ind w:left="851" w:hanging="284"/>
        <w:contextualSpacing/>
        <w:jc w:val="both"/>
        <w:rPr>
          <w:rFonts w:ascii="Cambria" w:hAnsi="Cambria" w:cs="Times New Roman"/>
          <w:bCs/>
          <w:lang w:eastAsia="ar-SA"/>
        </w:rPr>
      </w:pPr>
      <w:r w:rsidRPr="00903E7B">
        <w:rPr>
          <w:rFonts w:ascii="Cambria" w:hAnsi="Cambria" w:cs="Times New Roman"/>
          <w:bCs/>
          <w:lang w:eastAsia="ar-SA"/>
        </w:rPr>
        <w:t xml:space="preserve">posiada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r</w:t>
      </w:r>
      <w:r w:rsidR="00DB77AB" w:rsidRPr="00903E7B">
        <w:rPr>
          <w:rFonts w:ascii="Cambria" w:hAnsi="Cambria" w:cs="Times New Roman"/>
          <w:b/>
          <w:bCs/>
          <w:lang w:eastAsia="ar-SA"/>
        </w:rPr>
        <w:t>ob</w:t>
      </w:r>
      <w:r w:rsidR="000E47C9">
        <w:rPr>
          <w:rFonts w:ascii="Cambria" w:hAnsi="Cambria" w:cs="Times New Roman"/>
          <w:b/>
          <w:bCs/>
          <w:lang w:eastAsia="ar-SA"/>
        </w:rPr>
        <w:t>oty</w:t>
      </w:r>
      <w:r w:rsidRPr="00903E7B">
        <w:rPr>
          <w:rFonts w:ascii="Cambria" w:hAnsi="Cambria" w:cs="Times New Roman"/>
          <w:bCs/>
          <w:lang w:eastAsia="ar-SA"/>
        </w:rPr>
        <w:t xml:space="preserve"> </w:t>
      </w:r>
      <w:r w:rsidR="00F9329E" w:rsidRPr="008A1263">
        <w:rPr>
          <w:rFonts w:ascii="Cambria" w:hAnsi="Cambria" w:cs="Times New Roman"/>
          <w:b/>
          <w:lang w:eastAsia="ar-SA"/>
        </w:rPr>
        <w:t>budowlan</w:t>
      </w:r>
      <w:r w:rsidR="000E47C9">
        <w:rPr>
          <w:rFonts w:ascii="Cambria" w:hAnsi="Cambria" w:cs="Times New Roman"/>
          <w:b/>
          <w:lang w:eastAsia="ar-SA"/>
        </w:rPr>
        <w:t>ej</w:t>
      </w:r>
      <w:r w:rsidR="00F9329E" w:rsidRPr="008A1263">
        <w:rPr>
          <w:rFonts w:ascii="Cambria" w:hAnsi="Cambria" w:cs="Times New Roman"/>
          <w:b/>
          <w:lang w:eastAsia="ar-SA"/>
        </w:rPr>
        <w:t xml:space="preserve"> </w:t>
      </w:r>
      <w:r w:rsidRPr="008A1263">
        <w:rPr>
          <w:rFonts w:ascii="Cambria" w:hAnsi="Cambria" w:cs="Times New Roman"/>
          <w:b/>
          <w:lang w:eastAsia="ar-SA"/>
        </w:rPr>
        <w:t>poleg</w:t>
      </w:r>
      <w:r w:rsidR="00DB77AB" w:rsidRPr="008A1263">
        <w:rPr>
          <w:rFonts w:ascii="Cambria" w:hAnsi="Cambria" w:cs="Times New Roman"/>
          <w:b/>
          <w:lang w:eastAsia="ar-SA"/>
        </w:rPr>
        <w:t>ając</w:t>
      </w:r>
      <w:r w:rsidR="000E47C9">
        <w:rPr>
          <w:rFonts w:ascii="Cambria" w:hAnsi="Cambria" w:cs="Times New Roman"/>
          <w:b/>
          <w:lang w:eastAsia="ar-SA"/>
        </w:rPr>
        <w:t>ej</w:t>
      </w:r>
      <w:r w:rsidRPr="008A1263">
        <w:rPr>
          <w:rFonts w:ascii="Cambria" w:hAnsi="Cambria" w:cs="Times New Roman"/>
          <w:b/>
          <w:lang w:eastAsia="ar-SA"/>
        </w:rPr>
        <w:t xml:space="preserve"> na </w:t>
      </w:r>
      <w:r w:rsidR="00F9329E" w:rsidRPr="008A1263">
        <w:rPr>
          <w:rFonts w:ascii="Cambria" w:hAnsi="Cambria" w:cs="Times New Roman"/>
          <w:b/>
          <w:lang w:eastAsia="ar-SA"/>
        </w:rPr>
        <w:t xml:space="preserve">budowie </w:t>
      </w:r>
      <w:r w:rsidR="009773E0">
        <w:rPr>
          <w:rFonts w:ascii="Cambria" w:hAnsi="Cambria" w:cs="Times New Roman"/>
          <w:b/>
          <w:lang w:eastAsia="ar-SA"/>
        </w:rPr>
        <w:t xml:space="preserve">kanalizacji sanitarnej grawitacyjnej </w:t>
      </w:r>
      <w:r w:rsidR="00F9329E" w:rsidRPr="008A1263">
        <w:rPr>
          <w:rFonts w:ascii="Cambria" w:hAnsi="Cambria" w:cs="Times New Roman"/>
          <w:b/>
          <w:lang w:eastAsia="ar-SA"/>
        </w:rPr>
        <w:t xml:space="preserve">w zakres których wchodziły jednocześnie: prace </w:t>
      </w:r>
      <w:r w:rsidR="009773E0">
        <w:rPr>
          <w:rFonts w:ascii="Cambria" w:hAnsi="Cambria" w:cs="Times New Roman"/>
          <w:b/>
          <w:lang w:eastAsia="ar-SA"/>
        </w:rPr>
        <w:t>związane z wykopami i</w:t>
      </w:r>
      <w:r w:rsidR="008D31E2">
        <w:rPr>
          <w:rFonts w:ascii="Cambria" w:hAnsi="Cambria" w:cs="Times New Roman"/>
          <w:b/>
          <w:lang w:eastAsia="ar-SA"/>
        </w:rPr>
        <w:t>/lub</w:t>
      </w:r>
      <w:r w:rsidR="009773E0">
        <w:rPr>
          <w:rFonts w:ascii="Cambria" w:hAnsi="Cambria" w:cs="Times New Roman"/>
          <w:b/>
          <w:lang w:eastAsia="ar-SA"/>
        </w:rPr>
        <w:t xml:space="preserve"> przewiertami sterowanymi</w:t>
      </w:r>
      <w:r w:rsidR="00F9329E">
        <w:rPr>
          <w:rFonts w:ascii="Cambria" w:hAnsi="Cambria" w:cs="Times New Roman"/>
          <w:bCs/>
          <w:lang w:eastAsia="ar-SA"/>
        </w:rPr>
        <w:t xml:space="preserve">, </w:t>
      </w:r>
      <w:r w:rsidR="00DB77AB" w:rsidRPr="008A1263">
        <w:rPr>
          <w:rFonts w:ascii="Cambria" w:hAnsi="Cambria" w:cs="Times New Roman"/>
          <w:bCs/>
          <w:u w:val="single"/>
          <w:lang w:eastAsia="ar-SA"/>
        </w:rPr>
        <w:t>o</w:t>
      </w:r>
      <w:r w:rsidR="008D31E2">
        <w:rPr>
          <w:rFonts w:ascii="Cambria" w:hAnsi="Cambria" w:cs="Times New Roman"/>
          <w:bCs/>
          <w:u w:val="single"/>
          <w:lang w:eastAsia="ar-SA"/>
        </w:rPr>
        <w:t> </w:t>
      </w:r>
      <w:r w:rsidR="00DB77AB" w:rsidRPr="008A1263">
        <w:rPr>
          <w:rFonts w:ascii="Cambria" w:hAnsi="Cambria" w:cs="Times New Roman"/>
          <w:bCs/>
          <w:u w:val="single"/>
          <w:lang w:eastAsia="ar-SA"/>
        </w:rPr>
        <w:t xml:space="preserve">jednostkowej wartości roboty nie mniejszej niż </w:t>
      </w:r>
      <w:r w:rsidR="008D31E2" w:rsidRPr="008D31E2">
        <w:rPr>
          <w:rFonts w:ascii="Cambria" w:hAnsi="Cambria" w:cs="Times New Roman"/>
          <w:bCs/>
          <w:u w:val="single"/>
          <w:lang w:eastAsia="ar-SA"/>
        </w:rPr>
        <w:t>3</w:t>
      </w:r>
      <w:r w:rsidR="009773E0" w:rsidRPr="008D31E2">
        <w:rPr>
          <w:rFonts w:ascii="Cambria" w:hAnsi="Cambria" w:cs="Times New Roman"/>
          <w:bCs/>
          <w:u w:val="single"/>
          <w:lang w:eastAsia="ar-SA"/>
        </w:rPr>
        <w:t>00 000,00 zł</w:t>
      </w:r>
    </w:p>
    <w:p w14:paraId="4AB9996C" w14:textId="2CC32FB1"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i miejsca wykonania </w:t>
      </w:r>
      <w:r w:rsidR="00BC309A" w:rsidRPr="0011524E">
        <w:rPr>
          <w:rFonts w:ascii="Cambria" w:hAnsi="Cambria" w:cs="Times New Roman"/>
          <w:bCs/>
          <w:lang w:eastAsia="ar-SA"/>
        </w:rPr>
        <w:lastRenderedPageBreak/>
        <w:t>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456D8073" w14:textId="6508C0ED" w:rsidR="003B59F2" w:rsidRDefault="003B59F2" w:rsidP="00CA07F7">
      <w:pPr>
        <w:numPr>
          <w:ilvl w:val="0"/>
          <w:numId w:val="3"/>
        </w:numPr>
        <w:spacing w:line="240" w:lineRule="auto"/>
        <w:ind w:left="851" w:hanging="284"/>
        <w:contextualSpacing/>
        <w:jc w:val="both"/>
        <w:rPr>
          <w:rFonts w:ascii="Cambria" w:hAnsi="Cambria"/>
          <w:bCs/>
          <w:lang w:eastAsia="ar-SA"/>
        </w:rPr>
      </w:pPr>
      <w:r w:rsidRPr="003B59F2">
        <w:rPr>
          <w:rFonts w:ascii="Cambria" w:hAnsi="Cambria"/>
          <w:bCs/>
          <w:lang w:eastAsia="ar-SA"/>
        </w:rPr>
        <w:t>Wykonawca spełni warunek, jeżeli wykaże, że na czas realizacji zamówienia będzie dysponował:</w:t>
      </w:r>
    </w:p>
    <w:p w14:paraId="695A3436" w14:textId="1FAF98A7" w:rsidR="005A39FA" w:rsidRPr="00320806" w:rsidRDefault="005A39FA" w:rsidP="00320806">
      <w:pPr>
        <w:pStyle w:val="Akapitzlist"/>
        <w:numPr>
          <w:ilvl w:val="0"/>
          <w:numId w:val="78"/>
        </w:numPr>
        <w:jc w:val="both"/>
        <w:rPr>
          <w:rFonts w:ascii="Cambria" w:eastAsiaTheme="minorHAnsi" w:hAnsi="Cambria"/>
          <w:bCs/>
          <w:kern w:val="0"/>
          <w:sz w:val="22"/>
          <w:szCs w:val="22"/>
          <w:lang w:eastAsia="ar-SA"/>
        </w:rPr>
      </w:pPr>
      <w:r w:rsidRPr="00F50336">
        <w:rPr>
          <w:rFonts w:ascii="Cambria" w:hAnsi="Cambria"/>
          <w:bCs/>
          <w:sz w:val="22"/>
          <w:szCs w:val="22"/>
          <w:lang w:eastAsia="ar-SA"/>
        </w:rPr>
        <w:t>co najmniej jedną osobą skierowaną do realizacji zamówienia, która pełnić będzie</w:t>
      </w:r>
      <w:r w:rsidRPr="00F50336">
        <w:rPr>
          <w:rFonts w:ascii="Cambria" w:hAnsi="Cambria"/>
          <w:b/>
          <w:bCs/>
          <w:sz w:val="22"/>
          <w:szCs w:val="22"/>
          <w:lang w:eastAsia="ar-SA"/>
        </w:rPr>
        <w:t xml:space="preserve"> funkcję kierownika budowy</w:t>
      </w:r>
      <w:r w:rsidRPr="00F50336">
        <w:rPr>
          <w:rFonts w:ascii="Cambria" w:hAnsi="Cambria"/>
          <w:bCs/>
          <w:sz w:val="22"/>
          <w:szCs w:val="22"/>
          <w:lang w:eastAsia="ar-SA"/>
        </w:rPr>
        <w:t xml:space="preserve"> posiadającą uprawnienia budowlane </w:t>
      </w:r>
      <w:r w:rsidR="004C0345">
        <w:rPr>
          <w:rFonts w:ascii="Cambria" w:hAnsi="Cambria"/>
          <w:bCs/>
          <w:sz w:val="22"/>
          <w:szCs w:val="22"/>
          <w:lang w:eastAsia="ar-SA"/>
        </w:rPr>
        <w:t xml:space="preserve">do kierowania robotami budowlanymi </w:t>
      </w:r>
      <w:r w:rsidRPr="00F50336">
        <w:rPr>
          <w:rFonts w:ascii="Cambria" w:hAnsi="Cambria"/>
          <w:bCs/>
          <w:sz w:val="22"/>
          <w:szCs w:val="22"/>
          <w:lang w:eastAsia="ar-SA"/>
        </w:rPr>
        <w:t xml:space="preserve">w specjalności instalacyjnej w zakresie sieci, instalacji i urządzeń kanalizacyjnych bez ograniczeń oraz: co najmniej 5-letnie doświadczenie </w:t>
      </w:r>
      <w:r w:rsidR="00CD2D77" w:rsidRPr="00F50336">
        <w:rPr>
          <w:rFonts w:ascii="Cambria" w:hAnsi="Cambria"/>
          <w:bCs/>
          <w:sz w:val="22"/>
          <w:szCs w:val="22"/>
          <w:lang w:eastAsia="ar-SA"/>
        </w:rPr>
        <w:t xml:space="preserve">(liczone od dnia uzyskania uprawnień) </w:t>
      </w:r>
      <w:r w:rsidRPr="00F50336">
        <w:rPr>
          <w:rFonts w:ascii="Cambria" w:hAnsi="Cambria"/>
          <w:bCs/>
          <w:sz w:val="22"/>
          <w:szCs w:val="22"/>
          <w:lang w:eastAsia="ar-SA"/>
        </w:rPr>
        <w:t xml:space="preserve">w specjalności instalacyjnej z wykorzystaniem uprawnień, o których mowa wyżej, </w:t>
      </w:r>
      <w:r w:rsidR="000C2F9C" w:rsidRPr="00F50336">
        <w:rPr>
          <w:rFonts w:ascii="Cambria" w:hAnsi="Cambria"/>
          <w:bCs/>
          <w:sz w:val="22"/>
          <w:szCs w:val="22"/>
          <w:lang w:eastAsia="ar-SA"/>
        </w:rPr>
        <w:t xml:space="preserve">w tym </w:t>
      </w:r>
      <w:r w:rsidR="00CD2D77" w:rsidRPr="00F50336">
        <w:rPr>
          <w:rFonts w:ascii="Cambria" w:hAnsi="Cambria"/>
          <w:bCs/>
          <w:sz w:val="22"/>
          <w:szCs w:val="22"/>
          <w:lang w:eastAsia="ar-SA"/>
        </w:rPr>
        <w:t xml:space="preserve">doświadczenie w pełnieniu funkcji kierownika </w:t>
      </w:r>
      <w:r w:rsidR="006D4189">
        <w:rPr>
          <w:rFonts w:ascii="Cambria" w:hAnsi="Cambria"/>
          <w:bCs/>
          <w:sz w:val="22"/>
          <w:szCs w:val="22"/>
          <w:lang w:eastAsia="ar-SA"/>
        </w:rPr>
        <w:t>budowy</w:t>
      </w:r>
      <w:r w:rsidR="00CD2D77" w:rsidRPr="00F50336">
        <w:rPr>
          <w:rFonts w:ascii="Cambria" w:hAnsi="Cambria"/>
          <w:bCs/>
          <w:sz w:val="22"/>
          <w:szCs w:val="22"/>
          <w:lang w:eastAsia="ar-SA"/>
        </w:rPr>
        <w:t xml:space="preserve"> na co najmniej </w:t>
      </w:r>
      <w:r w:rsidR="006D4189">
        <w:rPr>
          <w:rFonts w:ascii="Cambria" w:hAnsi="Cambria"/>
          <w:bCs/>
          <w:sz w:val="22"/>
          <w:szCs w:val="22"/>
          <w:lang w:eastAsia="ar-SA"/>
        </w:rPr>
        <w:t>jednej budowie przy kanalizacji sanitarnej grawitacyjnej z wykopami i</w:t>
      </w:r>
      <w:r w:rsidR="00320806">
        <w:rPr>
          <w:rFonts w:ascii="Cambria" w:hAnsi="Cambria"/>
          <w:bCs/>
          <w:sz w:val="22"/>
          <w:szCs w:val="22"/>
          <w:lang w:eastAsia="ar-SA"/>
        </w:rPr>
        <w:t>/lub</w:t>
      </w:r>
      <w:r w:rsidR="006D4189">
        <w:rPr>
          <w:rFonts w:ascii="Cambria" w:hAnsi="Cambria"/>
          <w:bCs/>
          <w:sz w:val="22"/>
          <w:szCs w:val="22"/>
          <w:lang w:eastAsia="ar-SA"/>
        </w:rPr>
        <w:t xml:space="preserve"> przewiertami sterowanymi o wartości robót</w:t>
      </w:r>
      <w:r w:rsidR="004C0345">
        <w:rPr>
          <w:rFonts w:ascii="Cambria" w:hAnsi="Cambria"/>
          <w:bCs/>
          <w:sz w:val="22"/>
          <w:szCs w:val="22"/>
          <w:lang w:eastAsia="ar-SA"/>
        </w:rPr>
        <w:t xml:space="preserve"> co najmniej:</w:t>
      </w:r>
      <w:r w:rsidR="00320806">
        <w:rPr>
          <w:rFonts w:ascii="Cambria" w:hAnsi="Cambria"/>
          <w:bCs/>
          <w:sz w:val="22"/>
          <w:szCs w:val="22"/>
          <w:lang w:eastAsia="ar-SA"/>
        </w:rPr>
        <w:t xml:space="preserve"> </w:t>
      </w:r>
      <w:r w:rsidR="00320806" w:rsidRPr="00320806">
        <w:rPr>
          <w:rFonts w:ascii="Cambria" w:hAnsi="Cambria"/>
          <w:bCs/>
          <w:sz w:val="22"/>
          <w:szCs w:val="22"/>
          <w:lang w:eastAsia="ar-SA"/>
        </w:rPr>
        <w:t>3</w:t>
      </w:r>
      <w:r w:rsidR="006D4189" w:rsidRPr="00320806">
        <w:rPr>
          <w:rFonts w:ascii="Cambria" w:hAnsi="Cambria"/>
          <w:bCs/>
          <w:sz w:val="22"/>
          <w:szCs w:val="22"/>
          <w:lang w:eastAsia="ar-SA"/>
        </w:rPr>
        <w:t>00 000</w:t>
      </w:r>
      <w:r w:rsidRPr="00320806">
        <w:rPr>
          <w:rFonts w:ascii="Cambria" w:hAnsi="Cambria"/>
          <w:bCs/>
          <w:sz w:val="22"/>
          <w:szCs w:val="22"/>
          <w:lang w:eastAsia="ar-SA"/>
        </w:rPr>
        <w:t>,</w:t>
      </w:r>
      <w:r w:rsidR="006D4189" w:rsidRPr="00320806">
        <w:rPr>
          <w:rFonts w:ascii="Cambria" w:hAnsi="Cambria"/>
          <w:bCs/>
          <w:sz w:val="22"/>
          <w:szCs w:val="22"/>
          <w:lang w:eastAsia="ar-SA"/>
        </w:rPr>
        <w:t>00 zł</w:t>
      </w:r>
    </w:p>
    <w:p w14:paraId="345F8888" w14:textId="7667C86D" w:rsidR="00DF46C9" w:rsidRDefault="00DF46C9" w:rsidP="008E3241">
      <w:pPr>
        <w:pStyle w:val="Akapitzlist"/>
        <w:ind w:left="1571"/>
        <w:jc w:val="both"/>
        <w:rPr>
          <w:rFonts w:ascii="Cambria" w:hAnsi="Cambria"/>
          <w:bCs/>
          <w:sz w:val="22"/>
          <w:szCs w:val="22"/>
          <w:lang w:eastAsia="ar-SA"/>
        </w:rPr>
      </w:pPr>
      <w:r w:rsidRPr="00DF46C9">
        <w:rPr>
          <w:rFonts w:ascii="Cambria" w:hAnsi="Cambria"/>
          <w:b/>
          <w:bCs/>
          <w:sz w:val="22"/>
          <w:szCs w:val="22"/>
          <w:lang w:eastAsia="ar-SA"/>
        </w:rPr>
        <w:t xml:space="preserve">wg załącznika nr </w:t>
      </w:r>
      <w:r>
        <w:rPr>
          <w:rFonts w:ascii="Cambria" w:hAnsi="Cambria"/>
          <w:b/>
          <w:bCs/>
          <w:sz w:val="22"/>
          <w:szCs w:val="22"/>
          <w:lang w:eastAsia="ar-SA"/>
        </w:rPr>
        <w:t>1</w:t>
      </w:r>
      <w:r w:rsidR="006E0E53">
        <w:rPr>
          <w:rFonts w:ascii="Cambria" w:hAnsi="Cambria"/>
          <w:b/>
          <w:bCs/>
          <w:sz w:val="22"/>
          <w:szCs w:val="22"/>
          <w:lang w:eastAsia="ar-SA"/>
        </w:rPr>
        <w:t>2</w:t>
      </w:r>
      <w:r w:rsidRPr="00DF46C9">
        <w:rPr>
          <w:rFonts w:ascii="Cambria" w:hAnsi="Cambria"/>
          <w:b/>
          <w:bCs/>
          <w:sz w:val="22"/>
          <w:szCs w:val="22"/>
          <w:lang w:eastAsia="ar-SA"/>
        </w:rPr>
        <w:t xml:space="preserve"> do </w:t>
      </w:r>
      <w:proofErr w:type="spellStart"/>
      <w:r w:rsidRPr="00DF46C9">
        <w:rPr>
          <w:rFonts w:ascii="Cambria" w:hAnsi="Cambria"/>
          <w:b/>
          <w:bCs/>
          <w:sz w:val="22"/>
          <w:szCs w:val="22"/>
          <w:lang w:eastAsia="ar-SA"/>
        </w:rPr>
        <w:t>swz</w:t>
      </w:r>
      <w:proofErr w:type="spellEnd"/>
      <w:r w:rsidRPr="00DF46C9">
        <w:rPr>
          <w:rFonts w:ascii="Cambria" w:hAnsi="Cambria"/>
          <w:b/>
          <w:bCs/>
          <w:sz w:val="22"/>
          <w:szCs w:val="22"/>
          <w:lang w:eastAsia="ar-SA"/>
        </w:rPr>
        <w:t>).</w:t>
      </w:r>
      <w:r w:rsidRPr="00DF46C9">
        <w:rPr>
          <w:rFonts w:ascii="Cambria" w:hAnsi="Cambria"/>
          <w:bCs/>
          <w:sz w:val="22"/>
          <w:szCs w:val="22"/>
          <w:lang w:eastAsia="ar-SA"/>
        </w:rPr>
        <w:t xml:space="preserve">  </w:t>
      </w:r>
    </w:p>
    <w:p w14:paraId="333F7A43" w14:textId="77777777" w:rsidR="006E0E53" w:rsidRDefault="006E0E53" w:rsidP="006D4189">
      <w:pPr>
        <w:jc w:val="both"/>
        <w:rPr>
          <w:rFonts w:ascii="Cambria" w:hAnsi="Cambria"/>
          <w:bCs/>
          <w:lang w:eastAsia="ar-SA"/>
        </w:rPr>
      </w:pPr>
    </w:p>
    <w:p w14:paraId="0D38D63E" w14:textId="14DAB796"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(t.j. Dz. U. z 2020 roku, poz. 220).</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FF24E11" w14:textId="77777777" w:rsidR="00EA6749" w:rsidRPr="0011524E" w:rsidRDefault="00EA6749" w:rsidP="00EA6749">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Pr>
          <w:rFonts w:ascii="Cambria" w:hAnsi="Cambria" w:cs="Times New Roman"/>
          <w:b/>
          <w:color w:val="000000"/>
        </w:rPr>
        <w:t xml:space="preserve"> i art. </w:t>
      </w:r>
      <w:r w:rsidRPr="00195485">
        <w:rPr>
          <w:rFonts w:ascii="Cambria" w:hAnsi="Cambria" w:cs="Times New Roman"/>
          <w:b/>
          <w:bCs/>
          <w:color w:val="000000"/>
          <w:lang w:eastAsia="ar-SA"/>
        </w:rPr>
        <w:t>7 ust. 1 ustawy z 13 kwietnia 2022 r.</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 szczególnych rozwiązaniach w zakresie przeciwdziałania wspieraniu agresji na Ukrainę</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oraz służących ochronie bezpieczeństwa narodowego (Dz.U. poz. 835</w:t>
      </w:r>
      <w:r w:rsidRPr="0011524E">
        <w:rPr>
          <w:rFonts w:ascii="Cambria" w:hAnsi="Cambria" w:cs="Times New Roman"/>
          <w:b/>
          <w:color w:val="000000"/>
        </w:rPr>
        <w:t>) oraz spełnianiu warunków udziału w postępowaniu (art. 112 ust. 2 pkt</w:t>
      </w:r>
      <w:r>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lastRenderedPageBreak/>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oświadczenie zostało sporządzone jako dokument w postaci papierowej i opatrzone własnoręcznym podpisem, przekazuje się cyfrowe odwzorowanie tego dokumentu opatrzone kwalifikowanym podpisem elektronicznym, podpisem zaufanym lub podpisem </w:t>
      </w:r>
      <w:r w:rsidRPr="0011524E">
        <w:rPr>
          <w:rFonts w:ascii="Cambria" w:eastAsia="Times New Roman" w:hAnsi="Cambria" w:cs="Times New Roman"/>
          <w:i/>
          <w:lang w:eastAsia="pl-PL"/>
        </w:rPr>
        <w:lastRenderedPageBreak/>
        <w:t>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66DACCD6" w:rsidR="00BC309A" w:rsidRPr="007A6CC2" w:rsidRDefault="009B2D5C" w:rsidP="00CA07F7">
      <w:pPr>
        <w:pStyle w:val="Akapitzlist"/>
        <w:numPr>
          <w:ilvl w:val="1"/>
          <w:numId w:val="18"/>
        </w:numPr>
        <w:suppressAutoHyphens w:val="0"/>
        <w:autoSpaceDE w:val="0"/>
        <w:ind w:left="709"/>
        <w:jc w:val="both"/>
        <w:rPr>
          <w:rFonts w:ascii="Cambria" w:hAnsi="Cambria"/>
          <w:b/>
          <w:bCs/>
          <w:sz w:val="22"/>
          <w:szCs w:val="22"/>
        </w:rPr>
      </w:pPr>
      <w:r w:rsidRPr="007A6CC2">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7A6CC2">
        <w:rPr>
          <w:rFonts w:ascii="Cambria" w:hAnsi="Cambria"/>
          <w:b/>
          <w:bCs/>
          <w:sz w:val="22"/>
          <w:szCs w:val="22"/>
          <w:u w:val="single"/>
        </w:rPr>
        <w:t>Wykonawca będzie zobowiązany do złożenia oświadczenia o aktualności informacji złożonych w oświadczeniu wg załącznika nr 1</w:t>
      </w:r>
      <w:r w:rsidR="00910358" w:rsidRPr="007A6CC2">
        <w:rPr>
          <w:rFonts w:ascii="Cambria" w:hAnsi="Cambria"/>
          <w:b/>
          <w:bCs/>
          <w:sz w:val="22"/>
          <w:szCs w:val="22"/>
          <w:u w:val="single"/>
        </w:rPr>
        <w:t>1</w:t>
      </w:r>
      <w:r w:rsidRPr="007A6CC2">
        <w:rPr>
          <w:rFonts w:ascii="Cambria" w:hAnsi="Cambria"/>
          <w:b/>
          <w:bCs/>
          <w:sz w:val="22"/>
          <w:szCs w:val="22"/>
          <w:u w:val="single"/>
        </w:rPr>
        <w:t xml:space="preserve"> do </w:t>
      </w:r>
      <w:proofErr w:type="spellStart"/>
      <w:r w:rsidRPr="007A6CC2">
        <w:rPr>
          <w:rFonts w:ascii="Cambria" w:hAnsi="Cambria"/>
          <w:b/>
          <w:bCs/>
          <w:sz w:val="22"/>
          <w:szCs w:val="22"/>
          <w:u w:val="single"/>
        </w:rPr>
        <w:t>swz</w:t>
      </w:r>
      <w:proofErr w:type="spellEnd"/>
      <w:r w:rsidR="00BC309A" w:rsidRPr="007A6CC2">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77777777"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a</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7777777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 xml:space="preserve">Zamawiający zastrzega możliwość zwrócenia się do wykonawcy o wyjaśnienia w zakresie faktycznie i konkretnie wykonywanego zakresu prac oraz przedstawienia stosownych dowodów </w:t>
      </w:r>
      <w:r w:rsidRPr="0011524E">
        <w:rPr>
          <w:rFonts w:ascii="Cambria" w:hAnsi="Cambria" w:cs="Times New Roman"/>
          <w:bCs/>
          <w:i/>
          <w:lang w:eastAsia="ar-SA"/>
        </w:rPr>
        <w:lastRenderedPageBreak/>
        <w:t>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4F37E780" w:rsidR="00E57422" w:rsidRPr="00E57422" w:rsidRDefault="00E57422" w:rsidP="00CA07F7">
      <w:pPr>
        <w:pStyle w:val="Akapitzlist"/>
        <w:numPr>
          <w:ilvl w:val="0"/>
          <w:numId w:val="79"/>
        </w:numPr>
        <w:ind w:left="981" w:hanging="357"/>
        <w:jc w:val="both"/>
        <w:rPr>
          <w:rFonts w:ascii="Cambria" w:hAnsi="Cambria"/>
          <w:i/>
          <w:sz w:val="22"/>
          <w:szCs w:val="22"/>
        </w:rPr>
      </w:pPr>
      <w:r w:rsidRPr="00E57422">
        <w:rPr>
          <w:rFonts w:ascii="Cambria" w:hAnsi="Cambria"/>
          <w:iCs/>
          <w:sz w:val="22"/>
          <w:szCs w:val="22"/>
        </w:rPr>
        <w:t xml:space="preserve">Wykaz osób skierowanych przez Wykonawcę do realizacji zamówienia, wraz z informacjami na temat ich kwalifikacji zawodowych, uprawnień, doświadczenia i wykształcenia niezbędnych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Pr>
          <w:rFonts w:ascii="Cambria" w:hAnsi="Cambria"/>
          <w:b/>
          <w:iCs/>
          <w:sz w:val="22"/>
          <w:szCs w:val="22"/>
        </w:rPr>
        <w:t>b</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763312" w:rsidRPr="00763312">
        <w:rPr>
          <w:rFonts w:ascii="Cambria" w:hAnsi="Cambria"/>
          <w:b/>
          <w:i/>
          <w:iCs/>
          <w:sz w:val="22"/>
          <w:szCs w:val="22"/>
        </w:rPr>
        <w:t>1</w:t>
      </w:r>
      <w:r w:rsidR="00901F40">
        <w:rPr>
          <w:rFonts w:ascii="Cambria" w:hAnsi="Cambria"/>
          <w:b/>
          <w:i/>
          <w:iCs/>
          <w:sz w:val="22"/>
          <w:szCs w:val="22"/>
        </w:rPr>
        <w:t>2</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04B5C46B" w14:textId="77777777" w:rsidR="007A2917" w:rsidRPr="002640C3" w:rsidRDefault="007A2917" w:rsidP="007A291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w:t>
      </w:r>
      <w:r w:rsidRPr="002640C3">
        <w:rPr>
          <w:rFonts w:ascii="Cambria" w:hAnsi="Cambria"/>
          <w:bCs/>
          <w:sz w:val="22"/>
          <w:szCs w:val="22"/>
        </w:rPr>
        <w:lastRenderedPageBreak/>
        <w:t xml:space="preserve">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ED79FA">
        <w:rPr>
          <w:rFonts w:ascii="Cambria" w:hAnsi="Cambria"/>
          <w:b/>
          <w:color w:val="000000"/>
          <w:sz w:val="22"/>
          <w:szCs w:val="22"/>
        </w:rPr>
        <w:t xml:space="preserve">(art. 108 ust. 1 </w:t>
      </w:r>
      <w:proofErr w:type="spellStart"/>
      <w:r w:rsidRPr="00ED79FA">
        <w:rPr>
          <w:rFonts w:ascii="Cambria" w:hAnsi="Cambria"/>
          <w:b/>
          <w:color w:val="000000"/>
          <w:sz w:val="22"/>
          <w:szCs w:val="22"/>
        </w:rPr>
        <w:t>uPzp</w:t>
      </w:r>
      <w:proofErr w:type="spellEnd"/>
      <w:r w:rsidRPr="00ED79FA">
        <w:rPr>
          <w:rFonts w:ascii="Cambria" w:hAnsi="Cambria"/>
          <w:b/>
          <w:color w:val="000000"/>
          <w:sz w:val="22"/>
          <w:szCs w:val="22"/>
        </w:rPr>
        <w:t xml:space="preserve"> i art. </w:t>
      </w:r>
      <w:r w:rsidRPr="00ED79FA">
        <w:rPr>
          <w:rFonts w:ascii="Cambria" w:hAnsi="Cambria"/>
          <w:b/>
          <w:bCs/>
          <w:color w:val="000000"/>
          <w:sz w:val="22"/>
          <w:szCs w:val="22"/>
          <w:lang w:eastAsia="ar-SA"/>
        </w:rPr>
        <w:t>7 ust. 1 ustawy z 13 kwietnia 2022 r. o szczególnych rozwiązaniach w zakresie przeciwdziałania wspieraniu agresji na Ukrainę oraz służących ochronie bezpieczeństwa narodowego (Dz.U. poz. 835</w:t>
      </w:r>
      <w:r w:rsidRPr="00ED79FA">
        <w:rPr>
          <w:rFonts w:ascii="Cambria" w:hAnsi="Cambria"/>
          <w:b/>
          <w:color w:val="000000"/>
          <w:sz w:val="22"/>
          <w:szCs w:val="22"/>
        </w:rPr>
        <w:t>)</w:t>
      </w:r>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Pr="002640C3">
        <w:rPr>
          <w:rFonts w:ascii="Cambria" w:eastAsia="Times New Roman" w:hAnsi="Cambria"/>
          <w:b/>
          <w:bCs/>
          <w:sz w:val="22"/>
          <w:szCs w:val="22"/>
        </w:rPr>
        <w:t xml:space="preserve">stanowiącym załącznik nr 6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7C75C097" w14:textId="4AF7D898" w:rsidR="00BC309A" w:rsidRPr="002640C3" w:rsidRDefault="00BC309A" w:rsidP="007A2917">
      <w:pPr>
        <w:pStyle w:val="Akapitzlist"/>
        <w:tabs>
          <w:tab w:val="left" w:pos="851"/>
        </w:tabs>
        <w:suppressAutoHyphens w:val="0"/>
        <w:autoSpaceDE w:val="0"/>
        <w:ind w:left="851"/>
        <w:jc w:val="both"/>
        <w:rPr>
          <w:rFonts w:ascii="Cambria" w:eastAsia="Times New Roman" w:hAnsi="Cambria"/>
          <w:b/>
          <w:bCs/>
          <w:sz w:val="22"/>
          <w:szCs w:val="22"/>
        </w:rPr>
      </w:pP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lastRenderedPageBreak/>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lastRenderedPageBreak/>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lastRenderedPageBreak/>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lastRenderedPageBreak/>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lastRenderedPageBreak/>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DD2408">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proofErr w:type="spellStart"/>
      <w:r w:rsidRPr="00C330F1">
        <w:rPr>
          <w:rFonts w:ascii="Cambria" w:hAnsi="Cambria" w:cs="ArialMT"/>
          <w:color w:val="000000"/>
        </w:rPr>
        <w:t>Pzp</w:t>
      </w:r>
      <w:proofErr w:type="spellEnd"/>
      <w:r w:rsidRPr="00C330F1">
        <w:rPr>
          <w:rFonts w:ascii="Cambria" w:hAnsi="Cambria" w:cs="ArialMT"/>
          <w:color w:val="000000"/>
        </w:rPr>
        <w:t>,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lastRenderedPageBreak/>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E04897">
      <w:pPr>
        <w:pStyle w:val="Akapitzlist"/>
        <w:numPr>
          <w:ilvl w:val="0"/>
          <w:numId w:val="89"/>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7F483E">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lastRenderedPageBreak/>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54D21">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lastRenderedPageBreak/>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747EC9"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747EC9">
        <w:rPr>
          <w:rFonts w:ascii="Cambria" w:eastAsia="Times New Roman" w:hAnsi="Cambria" w:cs="Times New Roman"/>
          <w:lang w:eastAsia="ar-SA"/>
        </w:rPr>
        <w:t>Pan</w:t>
      </w:r>
      <w:r w:rsidR="00747EC9" w:rsidRPr="00747EC9">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38F99719" w14:textId="77777777" w:rsidR="000E699F" w:rsidRDefault="00BC309A" w:rsidP="000E699F">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8381A45" w14:textId="5A267724" w:rsidR="0088228F" w:rsidRDefault="000E699F" w:rsidP="000E699F">
      <w:pPr>
        <w:suppressAutoHyphens/>
        <w:spacing w:after="0" w:line="240" w:lineRule="auto"/>
        <w:ind w:left="426"/>
        <w:contextualSpacing/>
        <w:jc w:val="both"/>
        <w:rPr>
          <w:rFonts w:ascii="Cambria" w:hAnsi="Cambria" w:cs="Times New Roman"/>
          <w:color w:val="000000"/>
        </w:rPr>
      </w:pPr>
      <w:r w:rsidRPr="000E699F">
        <w:rPr>
          <w:rFonts w:ascii="Cambria" w:hAnsi="Cambria" w:cs="Times New Roman"/>
          <w:b/>
          <w:color w:val="000000"/>
        </w:rPr>
        <w:t>4</w:t>
      </w:r>
      <w:r w:rsidR="005E1DAE" w:rsidRPr="000E699F">
        <w:rPr>
          <w:rFonts w:ascii="Cambria" w:hAnsi="Cambria" w:cs="Times New Roman"/>
          <w:b/>
          <w:color w:val="000000"/>
        </w:rPr>
        <w:t> </w:t>
      </w:r>
      <w:r w:rsidR="00F00A16" w:rsidRPr="000E699F">
        <w:rPr>
          <w:rFonts w:ascii="Cambria" w:hAnsi="Cambria" w:cs="Times New Roman"/>
          <w:b/>
          <w:color w:val="000000"/>
        </w:rPr>
        <w:t>0</w:t>
      </w:r>
      <w:r w:rsidR="005E1DAE" w:rsidRPr="000E699F">
        <w:rPr>
          <w:rFonts w:ascii="Cambria" w:hAnsi="Cambria" w:cs="Times New Roman"/>
          <w:b/>
          <w:color w:val="000000"/>
        </w:rPr>
        <w:t>00,00</w:t>
      </w:r>
      <w:r w:rsidR="00BC309A" w:rsidRPr="000E699F">
        <w:rPr>
          <w:rFonts w:ascii="Cambria" w:hAnsi="Cambria" w:cs="Times New Roman"/>
          <w:b/>
          <w:color w:val="000000"/>
        </w:rPr>
        <w:t xml:space="preserve"> zł</w:t>
      </w:r>
      <w:r w:rsidR="00BC309A" w:rsidRPr="000E699F">
        <w:rPr>
          <w:rFonts w:ascii="Cambria" w:hAnsi="Cambria" w:cs="Times New Roman"/>
          <w:color w:val="000000"/>
        </w:rPr>
        <w:t xml:space="preserve"> (słownie: </w:t>
      </w:r>
      <w:r w:rsidRPr="000E699F">
        <w:rPr>
          <w:rFonts w:ascii="Cambria" w:hAnsi="Cambria" w:cs="Times New Roman"/>
          <w:b/>
          <w:color w:val="000000"/>
        </w:rPr>
        <w:t>cztery</w:t>
      </w:r>
      <w:r w:rsidR="00F00A16" w:rsidRPr="000E699F">
        <w:rPr>
          <w:rFonts w:ascii="Cambria" w:hAnsi="Cambria" w:cs="Times New Roman"/>
          <w:b/>
          <w:bCs/>
          <w:color w:val="000000"/>
        </w:rPr>
        <w:t xml:space="preserve"> tysi</w:t>
      </w:r>
      <w:r w:rsidR="0088228F" w:rsidRPr="000E699F">
        <w:rPr>
          <w:rFonts w:ascii="Cambria" w:hAnsi="Cambria" w:cs="Times New Roman"/>
          <w:b/>
          <w:bCs/>
          <w:color w:val="000000"/>
        </w:rPr>
        <w:t>ą</w:t>
      </w:r>
      <w:r w:rsidR="00F00A16" w:rsidRPr="000E699F">
        <w:rPr>
          <w:rFonts w:ascii="Cambria" w:hAnsi="Cambria" w:cs="Times New Roman"/>
          <w:b/>
          <w:bCs/>
          <w:color w:val="000000"/>
        </w:rPr>
        <w:t>c</w:t>
      </w:r>
      <w:r w:rsidR="0088228F" w:rsidRPr="000E699F">
        <w:rPr>
          <w:rFonts w:ascii="Cambria" w:hAnsi="Cambria" w:cs="Times New Roman"/>
          <w:b/>
          <w:bCs/>
          <w:color w:val="000000"/>
        </w:rPr>
        <w:t>e</w:t>
      </w:r>
      <w:r w:rsidR="00BC309A" w:rsidRPr="000E699F">
        <w:rPr>
          <w:rFonts w:ascii="Cambria" w:hAnsi="Cambria" w:cs="Times New Roman"/>
          <w:b/>
          <w:color w:val="000000"/>
        </w:rPr>
        <w:t xml:space="preserve"> złotych</w:t>
      </w:r>
      <w:r w:rsidR="00BC309A" w:rsidRPr="000E699F">
        <w:rPr>
          <w:rFonts w:ascii="Cambria" w:hAnsi="Cambria" w:cs="Times New Roman"/>
          <w:color w:val="000000"/>
        </w:rPr>
        <w:t>).</w:t>
      </w:r>
    </w:p>
    <w:p w14:paraId="10B590D9" w14:textId="77777777" w:rsidR="000E699F" w:rsidRPr="000E699F" w:rsidRDefault="000E699F" w:rsidP="000E699F">
      <w:pPr>
        <w:suppressAutoHyphens/>
        <w:spacing w:after="0" w:line="240" w:lineRule="auto"/>
        <w:ind w:left="426"/>
        <w:contextualSpacing/>
        <w:jc w:val="both"/>
        <w:rPr>
          <w:rFonts w:ascii="Cambria" w:hAnsi="Cambria" w:cs="Times New Roman"/>
          <w:color w:val="000000"/>
        </w:rPr>
      </w:pP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lastRenderedPageBreak/>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2A0FF05C"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FC506B">
        <w:rPr>
          <w:rFonts w:ascii="Cambria" w:hAnsi="Cambria" w:cs="Times New Roman"/>
          <w:b/>
          <w:bCs/>
          <w:color w:val="000000"/>
        </w:rPr>
        <w:t xml:space="preserve">Znak sprawy: </w:t>
      </w:r>
      <w:r w:rsidR="00033AE6" w:rsidRPr="00197C26">
        <w:rPr>
          <w:rFonts w:ascii="Cambria" w:hAnsi="Cambria" w:cs="Times New Roman"/>
          <w:b/>
          <w:bCs/>
          <w:color w:val="000000"/>
        </w:rPr>
        <w:t>FZU-</w:t>
      </w:r>
      <w:r w:rsidR="00197C26" w:rsidRPr="00197C26">
        <w:rPr>
          <w:rFonts w:ascii="Cambria" w:hAnsi="Cambria" w:cs="Times New Roman"/>
          <w:b/>
          <w:bCs/>
          <w:color w:val="000000"/>
        </w:rPr>
        <w:t>29</w:t>
      </w:r>
      <w:r w:rsidR="00F21C3A" w:rsidRPr="00197C26">
        <w:rPr>
          <w:rFonts w:ascii="Cambria" w:hAnsi="Cambria" w:cs="Times New Roman"/>
          <w:b/>
          <w:bCs/>
          <w:color w:val="000000"/>
        </w:rPr>
        <w:t>-22</w:t>
      </w:r>
      <w:r w:rsidR="00E06FAA" w:rsidRPr="00197C26">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lastRenderedPageBreak/>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3F33A904" w:rsidR="00BC309A" w:rsidRPr="00802EFC"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802EFC">
        <w:rPr>
          <w:rFonts w:ascii="Cambria" w:hAnsi="Cambria" w:cs="Times New Roman"/>
          <w:b/>
          <w:color w:val="4472C4" w:themeColor="accent5"/>
        </w:rPr>
        <w:t xml:space="preserve">Wykonawca jest związany z ofertą do dnia </w:t>
      </w:r>
      <w:r w:rsidR="00033AE6" w:rsidRPr="00802EFC">
        <w:rPr>
          <w:rFonts w:ascii="Cambria" w:hAnsi="Cambria" w:cs="Times New Roman"/>
          <w:b/>
          <w:color w:val="4472C4" w:themeColor="accent5"/>
        </w:rPr>
        <w:t>17</w:t>
      </w:r>
      <w:r w:rsidR="00024DC0" w:rsidRPr="00802EFC">
        <w:rPr>
          <w:rFonts w:ascii="Cambria" w:hAnsi="Cambria" w:cs="Times New Roman"/>
          <w:b/>
          <w:color w:val="4472C4" w:themeColor="accent5"/>
        </w:rPr>
        <w:t>.</w:t>
      </w:r>
      <w:r w:rsidR="00321275" w:rsidRPr="00802EFC">
        <w:rPr>
          <w:rFonts w:ascii="Cambria" w:hAnsi="Cambria" w:cs="Times New Roman"/>
          <w:b/>
          <w:color w:val="4472C4" w:themeColor="accent5"/>
        </w:rPr>
        <w:t>0</w:t>
      </w:r>
      <w:r w:rsidR="00033AE6" w:rsidRPr="00802EFC">
        <w:rPr>
          <w:rFonts w:ascii="Cambria" w:hAnsi="Cambria" w:cs="Times New Roman"/>
          <w:b/>
          <w:color w:val="4472C4" w:themeColor="accent5"/>
        </w:rPr>
        <w:t>9</w:t>
      </w:r>
      <w:r w:rsidR="00B04432" w:rsidRPr="00802EFC">
        <w:rPr>
          <w:rFonts w:ascii="Cambria" w:hAnsi="Cambria" w:cs="Times New Roman"/>
          <w:b/>
          <w:color w:val="4472C4" w:themeColor="accent5"/>
        </w:rPr>
        <w:t>.</w:t>
      </w:r>
      <w:r w:rsidR="00024DC0" w:rsidRPr="00802EFC">
        <w:rPr>
          <w:rFonts w:ascii="Cambria" w:hAnsi="Cambria" w:cs="Times New Roman"/>
          <w:b/>
          <w:color w:val="4472C4" w:themeColor="accent5"/>
        </w:rPr>
        <w:t>2022</w:t>
      </w:r>
      <w:r w:rsidRPr="00802EFC">
        <w:rPr>
          <w:rFonts w:ascii="Cambria" w:hAnsi="Cambria" w:cs="Times New Roman"/>
          <w:b/>
          <w:color w:val="4472C4" w:themeColor="accent5"/>
        </w:rPr>
        <w:t xml:space="preserve">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73A44E8B" w:rsidR="00BC309A" w:rsidRPr="00543266"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802EFC">
        <w:rPr>
          <w:rFonts w:ascii="Cambria" w:hAnsi="Cambria" w:cs="Times New Roman"/>
          <w:b/>
          <w:u w:val="single"/>
        </w:rPr>
        <w:t xml:space="preserve">do dnia </w:t>
      </w:r>
      <w:r w:rsidR="006A681D" w:rsidRPr="00802EFC">
        <w:rPr>
          <w:rFonts w:ascii="Cambria" w:hAnsi="Cambria" w:cs="Times New Roman"/>
          <w:b/>
          <w:u w:val="single"/>
        </w:rPr>
        <w:t>19</w:t>
      </w:r>
      <w:r w:rsidR="00450669" w:rsidRPr="00802EFC">
        <w:rPr>
          <w:rFonts w:ascii="Cambria" w:hAnsi="Cambria" w:cs="Times New Roman"/>
          <w:b/>
          <w:u w:val="single"/>
        </w:rPr>
        <w:t>.0</w:t>
      </w:r>
      <w:r w:rsidR="006A681D" w:rsidRPr="00802EFC">
        <w:rPr>
          <w:rFonts w:ascii="Cambria" w:hAnsi="Cambria" w:cs="Times New Roman"/>
          <w:b/>
          <w:u w:val="single"/>
        </w:rPr>
        <w:t>8</w:t>
      </w:r>
      <w:r w:rsidR="00B04432" w:rsidRPr="00802EFC">
        <w:rPr>
          <w:rFonts w:ascii="Cambria" w:hAnsi="Cambria" w:cs="Times New Roman"/>
          <w:b/>
          <w:u w:val="single"/>
        </w:rPr>
        <w:t>.</w:t>
      </w:r>
      <w:r w:rsidR="00450669" w:rsidRPr="00802EFC">
        <w:rPr>
          <w:rFonts w:ascii="Cambria" w:hAnsi="Cambria" w:cs="Times New Roman"/>
          <w:b/>
          <w:u w:val="single"/>
        </w:rPr>
        <w:t>2022</w:t>
      </w:r>
      <w:r w:rsidRPr="00802EFC">
        <w:rPr>
          <w:rFonts w:ascii="Cambria" w:hAnsi="Cambria" w:cs="Times New Roman"/>
          <w:b/>
          <w:u w:val="single"/>
        </w:rPr>
        <w:t xml:space="preserve"> r.</w:t>
      </w:r>
      <w:r w:rsidRPr="00543266">
        <w:rPr>
          <w:rFonts w:ascii="Cambria" w:hAnsi="Cambria" w:cs="Times New Roman"/>
          <w:b/>
          <w:u w:val="single"/>
        </w:rPr>
        <w:t xml:space="preserve"> do godz. </w:t>
      </w:r>
      <w:r w:rsidR="00B04432" w:rsidRPr="00543266">
        <w:rPr>
          <w:rFonts w:ascii="Cambria" w:hAnsi="Cambria" w:cs="Times New Roman"/>
          <w:b/>
          <w:u w:val="single"/>
        </w:rPr>
        <w:t>10</w:t>
      </w:r>
      <w:r w:rsidRPr="00543266">
        <w:rPr>
          <w:rFonts w:ascii="Cambria" w:hAnsi="Cambria" w:cs="Times New Roman"/>
          <w:b/>
          <w:u w:val="single"/>
          <w:vertAlign w:val="superscript"/>
        </w:rPr>
        <w:t>00</w:t>
      </w:r>
      <w:r w:rsidRPr="00543266">
        <w:rPr>
          <w:rFonts w:ascii="Cambria" w:hAnsi="Cambria" w:cs="Times New Roman"/>
          <w:b/>
          <w:u w:val="single"/>
        </w:rPr>
        <w:t xml:space="preserve"> </w:t>
      </w:r>
    </w:p>
    <w:p w14:paraId="5C2B25AC" w14:textId="77777777" w:rsidR="00BC309A" w:rsidRPr="00543266" w:rsidRDefault="00BC309A" w:rsidP="005173A5">
      <w:pPr>
        <w:spacing w:after="0" w:line="240" w:lineRule="auto"/>
        <w:contextualSpacing/>
        <w:rPr>
          <w:rFonts w:ascii="Cambria" w:hAnsi="Cambria" w:cs="Times New Roman"/>
          <w:b/>
          <w:bCs/>
          <w:color w:val="000000"/>
        </w:rPr>
      </w:pPr>
    </w:p>
    <w:p w14:paraId="7E511464" w14:textId="77777777" w:rsidR="00BC309A" w:rsidRPr="00543266"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543266">
        <w:rPr>
          <w:rFonts w:ascii="Cambria" w:hAnsi="Cambria" w:cs="Times New Roman"/>
          <w:b/>
          <w:color w:val="000000"/>
        </w:rPr>
        <w:t xml:space="preserve">Otwarcie ofert </w:t>
      </w:r>
    </w:p>
    <w:p w14:paraId="07884987" w14:textId="77777777" w:rsidR="00BC309A" w:rsidRPr="00543266" w:rsidRDefault="00BC309A" w:rsidP="005173A5">
      <w:pPr>
        <w:spacing w:after="0" w:line="240" w:lineRule="auto"/>
        <w:ind w:left="426"/>
        <w:contextualSpacing/>
        <w:jc w:val="both"/>
        <w:rPr>
          <w:rFonts w:ascii="Cambria" w:hAnsi="Cambria" w:cs="Times New Roman"/>
          <w:color w:val="000000"/>
        </w:rPr>
      </w:pPr>
      <w:r w:rsidRPr="00543266">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543266"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1A161750"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543266">
        <w:rPr>
          <w:rFonts w:ascii="Cambria" w:eastAsia="Times New Roman" w:hAnsi="Cambria" w:cs="Times New Roman"/>
          <w:color w:val="000000"/>
          <w:lang w:eastAsia="ar-SA"/>
        </w:rPr>
        <w:t xml:space="preserve">Otwarcie ofert </w:t>
      </w:r>
      <w:r w:rsidRPr="00543266">
        <w:rPr>
          <w:rFonts w:ascii="Cambria" w:eastAsia="Times New Roman" w:hAnsi="Cambria" w:cs="Times New Roman"/>
          <w:lang w:eastAsia="ar-SA"/>
        </w:rPr>
        <w:t>nastąpi w siedzibie Zamawiającego</w:t>
      </w:r>
      <w:r w:rsidRPr="00543266">
        <w:rPr>
          <w:rFonts w:ascii="Cambria" w:eastAsia="Times New Roman" w:hAnsi="Cambria" w:cs="Times New Roman"/>
          <w:color w:val="000000"/>
          <w:lang w:eastAsia="ar-SA"/>
        </w:rPr>
        <w:t xml:space="preserve"> w dniu </w:t>
      </w:r>
      <w:r w:rsidR="006A681D" w:rsidRPr="00802EFC">
        <w:rPr>
          <w:rFonts w:ascii="Cambria" w:eastAsia="Times New Roman" w:hAnsi="Cambria" w:cs="Times New Roman"/>
          <w:b/>
          <w:color w:val="000000"/>
          <w:u w:val="single"/>
          <w:lang w:eastAsia="ar-SA"/>
        </w:rPr>
        <w:t>19</w:t>
      </w:r>
      <w:r w:rsidR="00450669" w:rsidRPr="00802EFC">
        <w:rPr>
          <w:rFonts w:ascii="Cambria" w:eastAsia="Times New Roman" w:hAnsi="Cambria" w:cs="Times New Roman"/>
          <w:b/>
          <w:u w:val="single"/>
          <w:lang w:eastAsia="ar-SA"/>
        </w:rPr>
        <w:t>.0</w:t>
      </w:r>
      <w:r w:rsidR="006A681D" w:rsidRPr="00802EFC">
        <w:rPr>
          <w:rFonts w:ascii="Cambria" w:eastAsia="Times New Roman" w:hAnsi="Cambria" w:cs="Times New Roman"/>
          <w:b/>
          <w:u w:val="single"/>
          <w:lang w:eastAsia="ar-SA"/>
        </w:rPr>
        <w:t>8</w:t>
      </w:r>
      <w:r w:rsidR="00B04432" w:rsidRPr="00802EFC">
        <w:rPr>
          <w:rFonts w:ascii="Cambria" w:eastAsia="Times New Roman" w:hAnsi="Cambria" w:cs="Times New Roman"/>
          <w:b/>
          <w:u w:val="single"/>
          <w:lang w:eastAsia="ar-SA"/>
        </w:rPr>
        <w:t>.</w:t>
      </w:r>
      <w:r w:rsidR="00450669" w:rsidRPr="00802EFC">
        <w:rPr>
          <w:rFonts w:ascii="Cambria" w:hAnsi="Cambria" w:cs="Times New Roman"/>
          <w:b/>
          <w:u w:val="single"/>
        </w:rPr>
        <w:t>2022</w:t>
      </w:r>
      <w:r w:rsidRPr="00802EFC">
        <w:rPr>
          <w:rFonts w:ascii="Cambria" w:hAnsi="Cambria" w:cs="Times New Roman"/>
          <w:b/>
          <w:u w:val="single"/>
        </w:rPr>
        <w:t xml:space="preserve"> r.</w:t>
      </w:r>
      <w:r w:rsidRPr="00802EFC">
        <w:rPr>
          <w:rFonts w:ascii="Cambria" w:eastAsia="Times New Roman" w:hAnsi="Cambria" w:cs="Times New Roman"/>
          <w:b/>
          <w:u w:val="single"/>
          <w:lang w:eastAsia="ar-SA"/>
        </w:rPr>
        <w:t>, o godz</w:t>
      </w:r>
      <w:r w:rsidRPr="00543266">
        <w:rPr>
          <w:rFonts w:ascii="Cambria" w:eastAsia="Times New Roman" w:hAnsi="Cambria" w:cs="Times New Roman"/>
          <w:b/>
          <w:u w:val="single"/>
          <w:lang w:eastAsia="ar-SA"/>
        </w:rPr>
        <w:t xml:space="preserve">. </w:t>
      </w:r>
      <w:r w:rsidR="00B04432" w:rsidRPr="00543266">
        <w:rPr>
          <w:rFonts w:ascii="Cambria" w:eastAsia="Times New Roman" w:hAnsi="Cambria" w:cs="Times New Roman"/>
          <w:b/>
          <w:u w:val="single"/>
          <w:lang w:eastAsia="ar-SA"/>
        </w:rPr>
        <w:t>11</w:t>
      </w:r>
      <w:r w:rsidRPr="00543266">
        <w:rPr>
          <w:rFonts w:ascii="Cambria" w:hAnsi="Cambria" w:cs="Times New Roman"/>
          <w:b/>
          <w:u w:val="single"/>
          <w:vertAlign w:val="superscript"/>
        </w:rPr>
        <w:t>00</w:t>
      </w:r>
      <w:r w:rsidRPr="00543266">
        <w:rPr>
          <w:rFonts w:ascii="Cambria" w:eastAsia="Times New Roman" w:hAnsi="Cambria" w:cs="Times New Roman"/>
          <w:lang w:eastAsia="ar-SA"/>
        </w:rPr>
        <w:t xml:space="preserve"> Otwarcie ofert nie jest jawne.</w:t>
      </w:r>
      <w:r w:rsidR="00D23F75" w:rsidRPr="00543266">
        <w:rPr>
          <w:rFonts w:ascii="Cambria" w:eastAsia="Times New Roman" w:hAnsi="Cambria" w:cs="Times New Roman"/>
          <w:lang w:eastAsia="ar-SA"/>
        </w:rPr>
        <w:t xml:space="preserve"> Otwarcie ofert nastąpi przy użyciu funkcjonalności systemu</w:t>
      </w:r>
      <w:r w:rsidR="00D23F75">
        <w:rPr>
          <w:rFonts w:ascii="Cambria" w:eastAsia="Times New Roman" w:hAnsi="Cambria" w:cs="Times New Roman"/>
          <w:lang w:eastAsia="ar-SA"/>
        </w:rPr>
        <w:t xml:space="preserve">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lastRenderedPageBreak/>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2A03F180"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Zgodnie z Rozporządzeniem Rady Ministrów  w sprawie wysokości minimalnego wynagrodzenia za pracę oraz wysokości minimalnej stawki godzinowej w 2021 r.,</w:t>
      </w:r>
      <w:r w:rsidRPr="0011524E">
        <w:rPr>
          <w:rFonts w:ascii="Cambria" w:hAnsi="Cambria" w:cs="Times New Roman"/>
          <w:b/>
          <w:color w:val="000000"/>
        </w:rPr>
        <w:t xml:space="preserve"> wysokość minimalnej stawki godzinowej od dnia 1 stycznia 202</w:t>
      </w:r>
      <w:r w:rsidR="002340BE">
        <w:rPr>
          <w:rFonts w:ascii="Cambria" w:hAnsi="Cambria" w:cs="Times New Roman"/>
          <w:b/>
          <w:color w:val="000000"/>
        </w:rPr>
        <w:t>2</w:t>
      </w:r>
      <w:r w:rsidRPr="0011524E">
        <w:rPr>
          <w:rFonts w:ascii="Cambria" w:hAnsi="Cambria" w:cs="Times New Roman"/>
          <w:b/>
          <w:color w:val="000000"/>
        </w:rPr>
        <w:t xml:space="preserve"> r. wynosi </w:t>
      </w:r>
      <w:r w:rsidR="00D2056C" w:rsidRPr="00D2056C">
        <w:rPr>
          <w:rFonts w:ascii="Cambria" w:hAnsi="Cambria" w:cs="Times New Roman"/>
          <w:b/>
          <w:bCs/>
          <w:color w:val="000000"/>
        </w:rPr>
        <w:t>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lastRenderedPageBreak/>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461AB8DB" w:rsidR="00BC309A" w:rsidRPr="00802EFC" w:rsidRDefault="00A22D4F" w:rsidP="00CA07F7">
      <w:pPr>
        <w:numPr>
          <w:ilvl w:val="1"/>
          <w:numId w:val="50"/>
        </w:numPr>
        <w:suppressAutoHyphens/>
        <w:spacing w:after="0" w:line="240" w:lineRule="auto"/>
        <w:ind w:left="709"/>
        <w:contextualSpacing/>
        <w:jc w:val="both"/>
        <w:rPr>
          <w:rFonts w:ascii="Cambria" w:hAnsi="Cambria" w:cs="Times New Roman"/>
        </w:rPr>
      </w:pPr>
      <w:r w:rsidRPr="00802EFC">
        <w:rPr>
          <w:rFonts w:ascii="Cambria" w:eastAsia="Calibri" w:hAnsi="Cambria" w:cs="Times New Roman"/>
          <w:b/>
        </w:rPr>
        <w:t>cena (waga 8</w:t>
      </w:r>
      <w:r w:rsidR="00BC309A" w:rsidRPr="00802EFC">
        <w:rPr>
          <w:rFonts w:ascii="Cambria" w:eastAsia="Calibri" w:hAnsi="Cambria" w:cs="Times New Roman"/>
          <w:b/>
        </w:rPr>
        <w:t xml:space="preserve">0%) </w:t>
      </w:r>
    </w:p>
    <w:p w14:paraId="626F4069" w14:textId="4FB0E8AC" w:rsidR="00BC309A" w:rsidRPr="00802EFC" w:rsidRDefault="00BC309A" w:rsidP="005173A5">
      <w:pPr>
        <w:spacing w:after="0" w:line="240" w:lineRule="auto"/>
        <w:ind w:left="709"/>
        <w:contextualSpacing/>
        <w:jc w:val="both"/>
        <w:rPr>
          <w:rFonts w:ascii="Cambria" w:hAnsi="Cambria" w:cs="Times New Roman"/>
        </w:rPr>
      </w:pPr>
      <w:r w:rsidRPr="00802EFC">
        <w:rPr>
          <w:rFonts w:ascii="Cambria" w:hAnsi="Cambria" w:cs="Times New Roman"/>
        </w:rPr>
        <w:t>Kryterium – „cena” – poszczególnym ofertom zostaną przyz</w:t>
      </w:r>
      <w:r w:rsidR="00A22D4F" w:rsidRPr="00802EFC">
        <w:rPr>
          <w:rFonts w:ascii="Cambria" w:hAnsi="Cambria" w:cs="Times New Roman"/>
        </w:rPr>
        <w:t xml:space="preserve">nane punkty za cenę w skali </w:t>
      </w:r>
      <w:r w:rsidR="00A22D4F" w:rsidRPr="00802EFC">
        <w:rPr>
          <w:rFonts w:ascii="Cambria" w:hAnsi="Cambria" w:cs="Times New Roman"/>
        </w:rPr>
        <w:br/>
        <w:t>1-8</w:t>
      </w:r>
      <w:r w:rsidRPr="00802EFC">
        <w:rPr>
          <w:rFonts w:ascii="Cambria" w:hAnsi="Cambria" w:cs="Times New Roman"/>
        </w:rPr>
        <w:t>0 obliczone według wzoru:</w:t>
      </w:r>
    </w:p>
    <w:p w14:paraId="6106F454" w14:textId="77777777" w:rsidR="00BC309A" w:rsidRPr="00802EFC"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802EFC" w14:paraId="671AAC7C" w14:textId="77777777" w:rsidTr="00103166">
        <w:tc>
          <w:tcPr>
            <w:tcW w:w="5499" w:type="dxa"/>
            <w:shd w:val="clear" w:color="auto" w:fill="auto"/>
            <w:vAlign w:val="center"/>
          </w:tcPr>
          <w:p w14:paraId="62D821D7" w14:textId="77777777" w:rsidR="00BC309A" w:rsidRPr="00802EFC" w:rsidRDefault="00BC309A" w:rsidP="005173A5">
            <w:pPr>
              <w:spacing w:after="0" w:line="240" w:lineRule="auto"/>
              <w:contextualSpacing/>
              <w:rPr>
                <w:rFonts w:ascii="Cambria" w:hAnsi="Cambria" w:cs="Times New Roman"/>
                <w:b/>
              </w:rPr>
            </w:pPr>
          </w:p>
          <w:p w14:paraId="18972174" w14:textId="77777777" w:rsidR="00BC309A" w:rsidRPr="00802EFC"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802EFC">
              <w:rPr>
                <w:rFonts w:ascii="Cambria" w:hAnsi="Cambria" w:cs="Times New Roman"/>
                <w:b/>
              </w:rPr>
              <w:t>„</w:t>
            </w:r>
            <w:proofErr w:type="spellStart"/>
            <w:r w:rsidRPr="00802EFC">
              <w:rPr>
                <w:rFonts w:ascii="Cambria" w:hAnsi="Cambria" w:cs="Times New Roman"/>
                <w:b/>
              </w:rPr>
              <w:t>P</w:t>
            </w:r>
            <w:r w:rsidRPr="00802EFC">
              <w:rPr>
                <w:rFonts w:ascii="Cambria" w:hAnsi="Cambria" w:cs="Times New Roman"/>
                <w:b/>
                <w:vertAlign w:val="subscript"/>
              </w:rPr>
              <w:t>c</w:t>
            </w:r>
            <w:proofErr w:type="spellEnd"/>
            <w:r w:rsidRPr="00802EFC">
              <w:rPr>
                <w:rFonts w:ascii="Cambria" w:hAnsi="Cambria" w:cs="Times New Roman"/>
                <w:b/>
              </w:rPr>
              <w:t xml:space="preserve">” :   </w:t>
            </w:r>
            <w:r w:rsidRPr="00802EFC">
              <w:rPr>
                <w:rFonts w:ascii="Cambria" w:hAnsi="Cambria" w:cs="Times New Roman"/>
                <w:b/>
                <w:i/>
                <w:iCs/>
                <w:u w:val="single"/>
                <w:lang w:eastAsia="pl-PL"/>
              </w:rPr>
              <w:t>Najniższa oferowana cena brutto</w:t>
            </w:r>
          </w:p>
          <w:p w14:paraId="78EB2BA4" w14:textId="77777777" w:rsidR="00BC309A" w:rsidRPr="00802EFC" w:rsidRDefault="00BC309A" w:rsidP="005173A5">
            <w:pPr>
              <w:spacing w:after="0" w:line="240" w:lineRule="auto"/>
              <w:ind w:left="851" w:right="-142"/>
              <w:contextualSpacing/>
              <w:jc w:val="center"/>
              <w:rPr>
                <w:rFonts w:ascii="Cambria" w:hAnsi="Cambria" w:cs="Times New Roman"/>
                <w:b/>
                <w:i/>
                <w:lang w:eastAsia="pl-PL"/>
              </w:rPr>
            </w:pPr>
            <w:r w:rsidRPr="00802EFC">
              <w:rPr>
                <w:rFonts w:ascii="Cambria" w:hAnsi="Cambria" w:cs="Times New Roman"/>
                <w:b/>
                <w:i/>
                <w:lang w:eastAsia="pl-PL"/>
              </w:rPr>
              <w:t>Cena badanej oferty brutto</w:t>
            </w:r>
          </w:p>
          <w:p w14:paraId="70F61DDF" w14:textId="77777777" w:rsidR="00BC309A" w:rsidRPr="00802EFC"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BC16AC8" w:rsidR="00BC309A" w:rsidRPr="00802EFC" w:rsidRDefault="00A22D4F" w:rsidP="005173A5">
            <w:pPr>
              <w:spacing w:after="0" w:line="240" w:lineRule="auto"/>
              <w:contextualSpacing/>
              <w:rPr>
                <w:rFonts w:ascii="Cambria" w:hAnsi="Cambria" w:cs="Times New Roman"/>
                <w:color w:val="000000"/>
                <w:lang w:eastAsia="pl-PL"/>
              </w:rPr>
            </w:pPr>
            <w:r w:rsidRPr="00802EFC">
              <w:rPr>
                <w:rFonts w:ascii="Cambria" w:hAnsi="Cambria" w:cs="Times New Roman"/>
                <w:b/>
                <w:i/>
                <w:iCs/>
                <w:lang w:eastAsia="pl-PL"/>
              </w:rPr>
              <w:t>x 8</w:t>
            </w:r>
            <w:r w:rsidR="00BC309A" w:rsidRPr="00802EFC">
              <w:rPr>
                <w:rFonts w:ascii="Cambria" w:hAnsi="Cambria" w:cs="Times New Roman"/>
                <w:b/>
                <w:i/>
                <w:iCs/>
                <w:lang w:eastAsia="pl-PL"/>
              </w:rPr>
              <w:t>0</w:t>
            </w:r>
          </w:p>
        </w:tc>
      </w:tr>
    </w:tbl>
    <w:p w14:paraId="0557F0CF" w14:textId="77777777" w:rsidR="00BC309A" w:rsidRPr="00802EFC" w:rsidRDefault="00BC309A" w:rsidP="005173A5">
      <w:pPr>
        <w:spacing w:after="0" w:line="240" w:lineRule="auto"/>
        <w:ind w:left="709"/>
        <w:contextualSpacing/>
        <w:rPr>
          <w:rFonts w:ascii="Cambria" w:eastAsia="Calibri" w:hAnsi="Cambria" w:cs="Times New Roman"/>
        </w:rPr>
      </w:pPr>
      <w:proofErr w:type="spellStart"/>
      <w:r w:rsidRPr="00802EFC">
        <w:rPr>
          <w:rFonts w:ascii="Cambria" w:eastAsia="Calibri" w:hAnsi="Cambria" w:cs="Times New Roman"/>
        </w:rPr>
        <w:t>P</w:t>
      </w:r>
      <w:r w:rsidRPr="00802EFC">
        <w:rPr>
          <w:rFonts w:ascii="Cambria" w:eastAsia="Calibri" w:hAnsi="Cambria" w:cs="Times New Roman"/>
          <w:vertAlign w:val="subscript"/>
        </w:rPr>
        <w:t>c</w:t>
      </w:r>
      <w:proofErr w:type="spellEnd"/>
      <w:r w:rsidRPr="00802EFC">
        <w:rPr>
          <w:rFonts w:ascii="Cambria" w:eastAsia="Calibri" w:hAnsi="Cambria" w:cs="Times New Roman"/>
        </w:rPr>
        <w:t xml:space="preserve"> – ilość punktów przyznanych Wykonawcy dla kryterium „Cena”</w:t>
      </w:r>
    </w:p>
    <w:p w14:paraId="19BDEDEC" w14:textId="77777777" w:rsidR="00BC309A" w:rsidRPr="00802EFC" w:rsidRDefault="00BC309A" w:rsidP="005173A5">
      <w:pPr>
        <w:spacing w:after="0" w:line="240" w:lineRule="auto"/>
        <w:contextualSpacing/>
        <w:rPr>
          <w:rFonts w:ascii="Cambria" w:eastAsia="Calibri" w:hAnsi="Cambria" w:cs="Times New Roman"/>
        </w:rPr>
      </w:pPr>
    </w:p>
    <w:p w14:paraId="265D3D78" w14:textId="67E8CDF5" w:rsidR="00BC309A" w:rsidRPr="00802EFC"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802EFC">
        <w:rPr>
          <w:rFonts w:ascii="Cambria" w:eastAsia="Calibri" w:hAnsi="Cambria" w:cs="Times New Roman"/>
          <w:b/>
        </w:rPr>
        <w:t xml:space="preserve">Okres gwarancji (waga </w:t>
      </w:r>
      <w:r w:rsidR="00A22D4F" w:rsidRPr="00802EFC">
        <w:rPr>
          <w:rFonts w:ascii="Cambria" w:eastAsia="Calibri" w:hAnsi="Cambria" w:cs="Times New Roman"/>
          <w:b/>
        </w:rPr>
        <w:t>1</w:t>
      </w:r>
      <w:r w:rsidRPr="00802EFC">
        <w:rPr>
          <w:rFonts w:ascii="Cambria" w:eastAsia="Calibri" w:hAnsi="Cambria" w:cs="Times New Roman"/>
          <w:b/>
        </w:rPr>
        <w:t xml:space="preserve">0%) – nie może być on  krótszy niż 36 miesięcy i nie dłuższy niż 60 miesięcy od dnia odbioru końcowego </w:t>
      </w:r>
    </w:p>
    <w:p w14:paraId="620BEA0D" w14:textId="44312148" w:rsidR="00BC309A" w:rsidRPr="00802EFC" w:rsidRDefault="00BC309A" w:rsidP="005173A5">
      <w:pPr>
        <w:spacing w:after="0" w:line="240" w:lineRule="auto"/>
        <w:ind w:left="709"/>
        <w:contextualSpacing/>
        <w:jc w:val="both"/>
        <w:rPr>
          <w:rFonts w:ascii="Cambria" w:eastAsia="Times New Roman" w:hAnsi="Cambria" w:cs="Times New Roman"/>
        </w:rPr>
      </w:pPr>
      <w:r w:rsidRPr="00802EFC">
        <w:rPr>
          <w:rFonts w:ascii="Cambria" w:eastAsia="Times New Roman" w:hAnsi="Cambria" w:cs="Times New Roman"/>
        </w:rPr>
        <w:t xml:space="preserve">Kryterium – „Okres gwarancji” – poszczególnym ofertom zostaną przyznane punkty za okres gwarancji w skali do </w:t>
      </w:r>
      <w:r w:rsidR="00A22D4F" w:rsidRPr="00802EFC">
        <w:rPr>
          <w:rFonts w:ascii="Cambria" w:eastAsia="Times New Roman" w:hAnsi="Cambria" w:cs="Times New Roman"/>
        </w:rPr>
        <w:t>1</w:t>
      </w:r>
      <w:r w:rsidRPr="00802EFC">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802EFC" w14:paraId="1161649C" w14:textId="77777777" w:rsidTr="00103166">
        <w:tc>
          <w:tcPr>
            <w:tcW w:w="8472" w:type="dxa"/>
            <w:shd w:val="clear" w:color="auto" w:fill="auto"/>
            <w:vAlign w:val="center"/>
          </w:tcPr>
          <w:p w14:paraId="7E1EDD2B" w14:textId="77777777" w:rsidR="00BC309A" w:rsidRPr="00802EFC"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802EFC" w:rsidRDefault="00BC309A" w:rsidP="005173A5">
            <w:pPr>
              <w:spacing w:after="0" w:line="240" w:lineRule="auto"/>
              <w:ind w:left="709"/>
              <w:contextualSpacing/>
              <w:jc w:val="center"/>
              <w:rPr>
                <w:rFonts w:ascii="Cambria" w:eastAsia="Times New Roman" w:hAnsi="Cambria" w:cs="Times New Roman"/>
                <w:b/>
                <w:lang w:eastAsia="pl-PL"/>
              </w:rPr>
            </w:pPr>
            <w:r w:rsidRPr="00802EFC">
              <w:rPr>
                <w:rFonts w:ascii="Cambria" w:eastAsia="Times New Roman" w:hAnsi="Cambria" w:cs="Times New Roman"/>
                <w:b/>
              </w:rPr>
              <w:t>„</w:t>
            </w:r>
            <w:proofErr w:type="spellStart"/>
            <w:r w:rsidRPr="00802EFC">
              <w:rPr>
                <w:rFonts w:ascii="Cambria" w:eastAsia="Times New Roman" w:hAnsi="Cambria" w:cs="Times New Roman"/>
                <w:b/>
              </w:rPr>
              <w:t>P</w:t>
            </w:r>
            <w:r w:rsidRPr="00802EFC">
              <w:rPr>
                <w:rFonts w:ascii="Cambria" w:eastAsia="Times New Roman" w:hAnsi="Cambria" w:cs="Times New Roman"/>
                <w:b/>
                <w:vertAlign w:val="subscript"/>
              </w:rPr>
              <w:t>g</w:t>
            </w:r>
            <w:proofErr w:type="spellEnd"/>
            <w:r w:rsidRPr="00802EFC">
              <w:rPr>
                <w:rFonts w:ascii="Cambria" w:eastAsia="Times New Roman" w:hAnsi="Cambria" w:cs="Times New Roman"/>
                <w:b/>
              </w:rPr>
              <w:t xml:space="preserve">” :   </w:t>
            </w:r>
            <w:r w:rsidRPr="00802EFC">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802EFC" w:rsidRDefault="00BC309A" w:rsidP="005173A5">
            <w:pPr>
              <w:spacing w:after="0" w:line="240" w:lineRule="auto"/>
              <w:contextualSpacing/>
              <w:rPr>
                <w:rFonts w:ascii="Cambria" w:eastAsia="Times New Roman" w:hAnsi="Cambria" w:cs="Times New Roman"/>
                <w:b/>
                <w:i/>
                <w:lang w:eastAsia="pl-PL"/>
              </w:rPr>
            </w:pPr>
            <w:r w:rsidRPr="00802EFC">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6369CE20" w:rsidR="00BC309A" w:rsidRPr="00802EFC"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802EFC">
              <w:rPr>
                <w:rFonts w:ascii="Cambria" w:eastAsia="Times New Roman" w:hAnsi="Cambria" w:cs="Times New Roman"/>
                <w:b/>
                <w:i/>
                <w:iCs/>
                <w:lang w:eastAsia="pl-PL"/>
              </w:rPr>
              <w:t xml:space="preserve">   x </w:t>
            </w:r>
            <w:r w:rsidR="00A22D4F" w:rsidRPr="00802EFC">
              <w:rPr>
                <w:rFonts w:ascii="Cambria" w:eastAsia="Times New Roman" w:hAnsi="Cambria" w:cs="Times New Roman"/>
                <w:b/>
                <w:i/>
                <w:iCs/>
                <w:lang w:eastAsia="pl-PL"/>
              </w:rPr>
              <w:t>1</w:t>
            </w:r>
            <w:r w:rsidRPr="00802EFC">
              <w:rPr>
                <w:rFonts w:ascii="Cambria" w:eastAsia="Times New Roman" w:hAnsi="Cambria" w:cs="Times New Roman"/>
                <w:b/>
                <w:i/>
                <w:iCs/>
                <w:lang w:eastAsia="pl-PL"/>
              </w:rPr>
              <w:t xml:space="preserve">0 </w:t>
            </w:r>
          </w:p>
        </w:tc>
      </w:tr>
    </w:tbl>
    <w:p w14:paraId="605D7376" w14:textId="77777777" w:rsidR="00BC309A" w:rsidRPr="00802EFC" w:rsidRDefault="00BC309A" w:rsidP="005173A5">
      <w:pPr>
        <w:spacing w:after="0" w:line="240" w:lineRule="auto"/>
        <w:contextualSpacing/>
        <w:rPr>
          <w:rFonts w:ascii="Cambria" w:eastAsia="Times New Roman" w:hAnsi="Cambria" w:cs="Times New Roman"/>
          <w:b/>
        </w:rPr>
      </w:pPr>
    </w:p>
    <w:p w14:paraId="7C2357F2" w14:textId="77777777" w:rsidR="00BC309A" w:rsidRPr="00802EFC" w:rsidRDefault="00BC309A" w:rsidP="005173A5">
      <w:pPr>
        <w:spacing w:after="0" w:line="240" w:lineRule="auto"/>
        <w:ind w:left="709"/>
        <w:contextualSpacing/>
        <w:rPr>
          <w:rFonts w:ascii="Cambria" w:eastAsia="Calibri" w:hAnsi="Cambria" w:cs="Times New Roman"/>
        </w:rPr>
      </w:pPr>
      <w:proofErr w:type="spellStart"/>
      <w:r w:rsidRPr="00802EFC">
        <w:rPr>
          <w:rFonts w:ascii="Cambria" w:eastAsia="Calibri" w:hAnsi="Cambria" w:cs="Times New Roman"/>
        </w:rPr>
        <w:t>P</w:t>
      </w:r>
      <w:r w:rsidRPr="00802EFC">
        <w:rPr>
          <w:rFonts w:ascii="Cambria" w:eastAsia="Calibri" w:hAnsi="Cambria" w:cs="Times New Roman"/>
          <w:vertAlign w:val="subscript"/>
        </w:rPr>
        <w:t>g</w:t>
      </w:r>
      <w:proofErr w:type="spellEnd"/>
      <w:r w:rsidRPr="00802EFC">
        <w:rPr>
          <w:rFonts w:ascii="Cambria" w:eastAsia="Calibri" w:hAnsi="Cambria" w:cs="Times New Roman"/>
        </w:rPr>
        <w:t xml:space="preserve"> – ilość punktów przyznanych Wykonawcy dla kryterium „okres gwarancji”</w:t>
      </w:r>
    </w:p>
    <w:p w14:paraId="72F1D632" w14:textId="77777777" w:rsidR="00BC309A" w:rsidRPr="00802EFC" w:rsidRDefault="00BC309A" w:rsidP="005173A5">
      <w:pPr>
        <w:spacing w:after="0" w:line="240" w:lineRule="auto"/>
        <w:contextualSpacing/>
        <w:rPr>
          <w:rFonts w:ascii="Cambria" w:eastAsia="Calibri" w:hAnsi="Cambria" w:cs="Times New Roman"/>
        </w:rPr>
      </w:pPr>
    </w:p>
    <w:p w14:paraId="42B342F6" w14:textId="77777777" w:rsidR="00BC309A" w:rsidRPr="00802EFC" w:rsidRDefault="00BC309A" w:rsidP="005173A5">
      <w:pPr>
        <w:tabs>
          <w:tab w:val="left" w:pos="993"/>
        </w:tabs>
        <w:spacing w:after="0" w:line="240" w:lineRule="auto"/>
        <w:ind w:left="709"/>
        <w:contextualSpacing/>
        <w:jc w:val="both"/>
        <w:rPr>
          <w:rFonts w:ascii="Cambria" w:eastAsia="Calibri" w:hAnsi="Cambria" w:cs="Times New Roman"/>
          <w:b/>
        </w:rPr>
      </w:pPr>
      <w:r w:rsidRPr="00802EFC">
        <w:rPr>
          <w:rFonts w:ascii="Cambria" w:eastAsia="Calibri" w:hAnsi="Cambria" w:cs="Times New Roman"/>
          <w:b/>
        </w:rPr>
        <w:t>Wymagany minimalny okres gwarancji to 36 miesięcy.</w:t>
      </w:r>
    </w:p>
    <w:p w14:paraId="721CA883" w14:textId="77777777" w:rsidR="00BC309A" w:rsidRPr="00802EFC" w:rsidRDefault="00BC309A" w:rsidP="005173A5">
      <w:pPr>
        <w:tabs>
          <w:tab w:val="left" w:pos="993"/>
        </w:tabs>
        <w:spacing w:after="0" w:line="240" w:lineRule="auto"/>
        <w:ind w:left="709"/>
        <w:contextualSpacing/>
        <w:jc w:val="both"/>
        <w:rPr>
          <w:rFonts w:ascii="Cambria" w:eastAsia="Calibri" w:hAnsi="Cambria" w:cs="Times New Roman"/>
        </w:rPr>
      </w:pPr>
      <w:r w:rsidRPr="00802EFC">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802EFC" w:rsidRDefault="00BC309A" w:rsidP="005173A5">
      <w:pPr>
        <w:spacing w:after="0" w:line="240" w:lineRule="auto"/>
        <w:ind w:left="709"/>
        <w:contextualSpacing/>
        <w:rPr>
          <w:rFonts w:ascii="Cambria" w:eastAsia="Calibri" w:hAnsi="Cambria" w:cs="Times New Roman"/>
        </w:rPr>
      </w:pPr>
    </w:p>
    <w:p w14:paraId="64D2D551" w14:textId="77777777" w:rsidR="00BC309A" w:rsidRPr="00802EFC" w:rsidRDefault="00BC309A" w:rsidP="005173A5">
      <w:pPr>
        <w:spacing w:after="0" w:line="240" w:lineRule="auto"/>
        <w:ind w:left="709"/>
        <w:contextualSpacing/>
        <w:jc w:val="both"/>
        <w:rPr>
          <w:rFonts w:ascii="Cambria" w:eastAsia="Calibri" w:hAnsi="Cambria" w:cs="Times New Roman"/>
          <w:b/>
        </w:rPr>
      </w:pPr>
      <w:bookmarkStart w:id="3" w:name="_Hlk76027339"/>
      <w:r w:rsidRPr="00802EFC">
        <w:rPr>
          <w:rFonts w:ascii="Cambria" w:eastAsia="Calibri" w:hAnsi="Cambria" w:cs="Times New Roman"/>
        </w:rPr>
        <w:t>Zamawiający do oceny kryterium „okres gwarancji” pobierze dane z oferty Wykonawcy.</w:t>
      </w:r>
    </w:p>
    <w:bookmarkEnd w:id="3"/>
    <w:p w14:paraId="1D78C66B" w14:textId="77777777" w:rsidR="00DD3EAC" w:rsidRPr="00802EFC" w:rsidRDefault="00DD3EAC" w:rsidP="00DD3EAC">
      <w:pPr>
        <w:suppressAutoHyphens/>
        <w:spacing w:after="0" w:line="240" w:lineRule="auto"/>
        <w:contextualSpacing/>
        <w:jc w:val="both"/>
        <w:rPr>
          <w:rFonts w:ascii="Cambria" w:eastAsia="Calibri" w:hAnsi="Cambria" w:cs="Times New Roman"/>
          <w:b/>
        </w:rPr>
      </w:pPr>
    </w:p>
    <w:p w14:paraId="6D79F5E4" w14:textId="7BB482DE" w:rsidR="001C781D" w:rsidRPr="00802EFC" w:rsidRDefault="001C781D" w:rsidP="001C781D">
      <w:pPr>
        <w:numPr>
          <w:ilvl w:val="1"/>
          <w:numId w:val="50"/>
        </w:numPr>
        <w:suppressAutoHyphens/>
        <w:spacing w:after="0" w:line="240" w:lineRule="auto"/>
        <w:ind w:left="709"/>
        <w:contextualSpacing/>
        <w:jc w:val="both"/>
        <w:rPr>
          <w:rFonts w:ascii="Cambria" w:eastAsia="Calibri" w:hAnsi="Cambria" w:cs="Times New Roman"/>
          <w:b/>
        </w:rPr>
      </w:pPr>
      <w:r w:rsidRPr="00802EFC">
        <w:rPr>
          <w:rFonts w:ascii="Cambria" w:eastAsia="Calibri" w:hAnsi="Cambria" w:cs="Times New Roman"/>
          <w:b/>
        </w:rPr>
        <w:t>Skrócenie końcowego terminu realizacji zadania</w:t>
      </w:r>
      <w:r w:rsidR="00CB15E8" w:rsidRPr="00802EFC">
        <w:rPr>
          <w:rFonts w:ascii="Cambria" w:eastAsia="Calibri" w:hAnsi="Cambria" w:cs="Times New Roman"/>
          <w:b/>
        </w:rPr>
        <w:t xml:space="preserve"> (waga 10%)</w:t>
      </w:r>
    </w:p>
    <w:p w14:paraId="7ADB25A9" w14:textId="77777777" w:rsidR="001C781D" w:rsidRPr="00802EFC" w:rsidRDefault="001C781D" w:rsidP="001C781D">
      <w:pPr>
        <w:pStyle w:val="Akapitzlist"/>
        <w:numPr>
          <w:ilvl w:val="0"/>
          <w:numId w:val="92"/>
        </w:numPr>
        <w:jc w:val="both"/>
        <w:rPr>
          <w:rFonts w:ascii="Cambria" w:eastAsia="Calibri" w:hAnsi="Cambria"/>
          <w:b/>
          <w:sz w:val="22"/>
          <w:szCs w:val="22"/>
        </w:rPr>
      </w:pPr>
      <w:r w:rsidRPr="00802EFC">
        <w:rPr>
          <w:rFonts w:ascii="Cambria" w:eastAsia="Calibri" w:hAnsi="Cambria"/>
          <w:b/>
          <w:sz w:val="22"/>
          <w:szCs w:val="22"/>
        </w:rPr>
        <w:t>Skrócenie końcowego terminu realizacji zadania o 15 dni – 5 pkt</w:t>
      </w:r>
    </w:p>
    <w:p w14:paraId="4440ABB9" w14:textId="77777777" w:rsidR="001C781D" w:rsidRPr="00802EFC" w:rsidRDefault="001C781D" w:rsidP="001C781D">
      <w:pPr>
        <w:pStyle w:val="Akapitzlist"/>
        <w:numPr>
          <w:ilvl w:val="0"/>
          <w:numId w:val="92"/>
        </w:numPr>
        <w:rPr>
          <w:rFonts w:ascii="Cambria" w:eastAsia="Calibri" w:hAnsi="Cambria"/>
          <w:b/>
          <w:sz w:val="22"/>
          <w:szCs w:val="22"/>
        </w:rPr>
      </w:pPr>
      <w:r w:rsidRPr="00802EFC">
        <w:rPr>
          <w:rFonts w:ascii="Cambria" w:eastAsia="Calibri" w:hAnsi="Cambria"/>
          <w:b/>
          <w:sz w:val="22"/>
          <w:szCs w:val="22"/>
        </w:rPr>
        <w:t>Skrócenie końcowego terminu realizacji zadania o 30 dni – 10 pkt</w:t>
      </w:r>
    </w:p>
    <w:p w14:paraId="4FB438F5" w14:textId="77777777" w:rsidR="001C781D" w:rsidRPr="00802EFC" w:rsidRDefault="001C781D" w:rsidP="001C781D">
      <w:pPr>
        <w:suppressAutoHyphens/>
        <w:spacing w:after="0" w:line="240" w:lineRule="auto"/>
        <w:ind w:left="709"/>
        <w:contextualSpacing/>
        <w:jc w:val="both"/>
        <w:rPr>
          <w:rFonts w:ascii="Cambria" w:eastAsia="Calibri" w:hAnsi="Cambria" w:cs="Times New Roman"/>
          <w:b/>
        </w:rPr>
      </w:pPr>
    </w:p>
    <w:p w14:paraId="69D88AF1" w14:textId="5A5A0622" w:rsidR="00BC309A" w:rsidRPr="00802EFC"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802EFC">
        <w:rPr>
          <w:rFonts w:ascii="Cambria" w:eastAsia="Calibri" w:hAnsi="Cambria" w:cs="Times New Roman"/>
          <w:b/>
        </w:rPr>
        <w:lastRenderedPageBreak/>
        <w:t>Łączna ocena oferty:</w:t>
      </w:r>
    </w:p>
    <w:p w14:paraId="33573E55" w14:textId="77777777" w:rsidR="00BC309A" w:rsidRPr="00802EFC" w:rsidRDefault="00BC309A" w:rsidP="005173A5">
      <w:pPr>
        <w:spacing w:after="0" w:line="240" w:lineRule="auto"/>
        <w:ind w:left="709"/>
        <w:contextualSpacing/>
        <w:jc w:val="both"/>
        <w:rPr>
          <w:rFonts w:ascii="Cambria" w:eastAsia="Calibri" w:hAnsi="Cambria" w:cs="Times New Roman"/>
          <w:b/>
        </w:rPr>
      </w:pPr>
    </w:p>
    <w:p w14:paraId="3DAE2323" w14:textId="77777777" w:rsidR="001C781D" w:rsidRPr="00802EFC" w:rsidRDefault="001C781D" w:rsidP="001C781D">
      <w:pPr>
        <w:spacing w:after="0" w:line="240" w:lineRule="auto"/>
        <w:contextualSpacing/>
        <w:jc w:val="both"/>
        <w:rPr>
          <w:rFonts w:ascii="Cambria" w:eastAsia="Calibri" w:hAnsi="Cambria" w:cs="Times New Roman"/>
          <w:b/>
          <w:vertAlign w:val="subscript"/>
        </w:rPr>
      </w:pPr>
      <w:r w:rsidRPr="00802EFC">
        <w:rPr>
          <w:rFonts w:ascii="Cambria" w:eastAsia="Calibri" w:hAnsi="Cambria" w:cs="Times New Roman"/>
          <w:b/>
        </w:rPr>
        <w:t>P</w:t>
      </w:r>
      <w:r w:rsidRPr="00802EFC">
        <w:rPr>
          <w:rFonts w:ascii="Cambria" w:eastAsia="Calibri" w:hAnsi="Cambria" w:cs="Times New Roman"/>
        </w:rPr>
        <w:t xml:space="preserve"> = </w:t>
      </w:r>
      <w:proofErr w:type="spellStart"/>
      <w:r w:rsidRPr="00802EFC">
        <w:rPr>
          <w:rFonts w:ascii="Cambria" w:eastAsia="Calibri" w:hAnsi="Cambria" w:cs="Times New Roman"/>
          <w:b/>
        </w:rPr>
        <w:t>P</w:t>
      </w:r>
      <w:r w:rsidRPr="00802EFC">
        <w:rPr>
          <w:rFonts w:ascii="Cambria" w:eastAsia="Calibri" w:hAnsi="Cambria" w:cs="Times New Roman"/>
          <w:b/>
          <w:vertAlign w:val="subscript"/>
        </w:rPr>
        <w:t>c</w:t>
      </w:r>
      <w:proofErr w:type="spellEnd"/>
      <w:r w:rsidRPr="00802EFC">
        <w:rPr>
          <w:rFonts w:ascii="Cambria" w:eastAsia="Calibri" w:hAnsi="Cambria" w:cs="Times New Roman"/>
          <w:b/>
          <w:vertAlign w:val="subscript"/>
        </w:rPr>
        <w:t xml:space="preserve"> </w:t>
      </w:r>
      <w:r w:rsidRPr="00802EFC">
        <w:rPr>
          <w:rFonts w:ascii="Cambria" w:eastAsia="Calibri" w:hAnsi="Cambria" w:cs="Times New Roman"/>
          <w:b/>
        </w:rPr>
        <w:t xml:space="preserve">+ </w:t>
      </w:r>
      <w:proofErr w:type="spellStart"/>
      <w:r w:rsidRPr="00802EFC">
        <w:rPr>
          <w:rFonts w:ascii="Cambria" w:eastAsia="Calibri" w:hAnsi="Cambria" w:cs="Times New Roman"/>
          <w:b/>
        </w:rPr>
        <w:t>P</w:t>
      </w:r>
      <w:r w:rsidRPr="00802EFC">
        <w:rPr>
          <w:rFonts w:ascii="Cambria" w:eastAsia="Calibri" w:hAnsi="Cambria" w:cs="Times New Roman"/>
          <w:b/>
          <w:vertAlign w:val="subscript"/>
        </w:rPr>
        <w:t>g</w:t>
      </w:r>
      <w:proofErr w:type="spellEnd"/>
      <w:r w:rsidRPr="00802EFC">
        <w:rPr>
          <w:rFonts w:ascii="Cambria" w:eastAsia="Calibri" w:hAnsi="Cambria" w:cs="Times New Roman"/>
          <w:b/>
          <w:vertAlign w:val="subscript"/>
        </w:rPr>
        <w:t xml:space="preserve"> </w:t>
      </w:r>
      <w:r w:rsidRPr="00802EFC">
        <w:rPr>
          <w:rFonts w:ascii="Cambria" w:eastAsia="Calibri" w:hAnsi="Cambria" w:cs="Times New Roman"/>
          <w:b/>
        </w:rPr>
        <w:t>+ P</w:t>
      </w:r>
      <w:r w:rsidRPr="00802EFC">
        <w:rPr>
          <w:rFonts w:ascii="Cambria" w:eastAsia="Calibri" w:hAnsi="Cambria" w:cs="Times New Roman"/>
          <w:b/>
          <w:vertAlign w:val="subscript"/>
        </w:rPr>
        <w:t>T</w:t>
      </w:r>
    </w:p>
    <w:p w14:paraId="5C86DC24" w14:textId="77777777" w:rsidR="001C781D" w:rsidRPr="00802EFC" w:rsidRDefault="001C781D" w:rsidP="001C781D">
      <w:pPr>
        <w:spacing w:after="0" w:line="240" w:lineRule="auto"/>
        <w:contextualSpacing/>
        <w:jc w:val="both"/>
        <w:rPr>
          <w:rFonts w:ascii="Cambria" w:eastAsia="Calibri" w:hAnsi="Cambria" w:cs="Times New Roman"/>
        </w:rPr>
      </w:pPr>
    </w:p>
    <w:p w14:paraId="3CB83688" w14:textId="77777777" w:rsidR="001C781D" w:rsidRPr="00802EFC" w:rsidRDefault="001C781D" w:rsidP="001C781D">
      <w:pPr>
        <w:spacing w:after="0" w:line="240" w:lineRule="auto"/>
        <w:ind w:left="709"/>
        <w:contextualSpacing/>
        <w:rPr>
          <w:rFonts w:ascii="Cambria" w:eastAsia="Calibri" w:hAnsi="Cambria" w:cs="Times New Roman"/>
        </w:rPr>
      </w:pPr>
      <w:r w:rsidRPr="00802EFC">
        <w:rPr>
          <w:rFonts w:ascii="Cambria" w:eastAsia="Calibri" w:hAnsi="Cambria" w:cs="Times New Roman"/>
        </w:rPr>
        <w:t>P – sumaryczna ilość punktów</w:t>
      </w:r>
    </w:p>
    <w:p w14:paraId="0210D700" w14:textId="77777777" w:rsidR="001C781D" w:rsidRPr="00802EFC" w:rsidRDefault="001C781D" w:rsidP="001C781D">
      <w:pPr>
        <w:spacing w:after="0" w:line="240" w:lineRule="auto"/>
        <w:ind w:left="709"/>
        <w:contextualSpacing/>
        <w:rPr>
          <w:rFonts w:ascii="Cambria" w:eastAsia="Calibri" w:hAnsi="Cambria" w:cs="Times New Roman"/>
        </w:rPr>
      </w:pPr>
      <w:proofErr w:type="spellStart"/>
      <w:r w:rsidRPr="00802EFC">
        <w:rPr>
          <w:rFonts w:ascii="Cambria" w:eastAsia="Calibri" w:hAnsi="Cambria" w:cs="Times New Roman"/>
        </w:rPr>
        <w:t>P</w:t>
      </w:r>
      <w:r w:rsidRPr="00802EFC">
        <w:rPr>
          <w:rFonts w:ascii="Cambria" w:eastAsia="Calibri" w:hAnsi="Cambria" w:cs="Times New Roman"/>
          <w:vertAlign w:val="subscript"/>
        </w:rPr>
        <w:t>c</w:t>
      </w:r>
      <w:proofErr w:type="spellEnd"/>
      <w:r w:rsidRPr="00802EFC">
        <w:rPr>
          <w:rFonts w:ascii="Cambria" w:eastAsia="Calibri" w:hAnsi="Cambria" w:cs="Times New Roman"/>
        </w:rPr>
        <w:t xml:space="preserve"> – ilość punktów przyznanych Wykonawcy dla kryterium „Cena”</w:t>
      </w:r>
    </w:p>
    <w:p w14:paraId="5B14DB70" w14:textId="77777777" w:rsidR="001C781D" w:rsidRPr="00802EFC" w:rsidRDefault="001C781D" w:rsidP="001C781D">
      <w:pPr>
        <w:spacing w:after="0" w:line="240" w:lineRule="auto"/>
        <w:ind w:left="709"/>
        <w:contextualSpacing/>
        <w:rPr>
          <w:rFonts w:ascii="Cambria" w:eastAsia="Calibri" w:hAnsi="Cambria" w:cs="Times New Roman"/>
        </w:rPr>
      </w:pPr>
      <w:proofErr w:type="spellStart"/>
      <w:r w:rsidRPr="00802EFC">
        <w:rPr>
          <w:rFonts w:ascii="Cambria" w:eastAsia="Calibri" w:hAnsi="Cambria" w:cs="Times New Roman"/>
        </w:rPr>
        <w:t>P</w:t>
      </w:r>
      <w:r w:rsidRPr="00802EFC">
        <w:rPr>
          <w:rFonts w:ascii="Cambria" w:eastAsia="Calibri" w:hAnsi="Cambria" w:cs="Times New Roman"/>
          <w:vertAlign w:val="subscript"/>
        </w:rPr>
        <w:t>g</w:t>
      </w:r>
      <w:proofErr w:type="spellEnd"/>
      <w:r w:rsidRPr="00802EFC">
        <w:rPr>
          <w:rFonts w:ascii="Cambria" w:eastAsia="Calibri" w:hAnsi="Cambria" w:cs="Times New Roman"/>
        </w:rPr>
        <w:t xml:space="preserve"> </w:t>
      </w:r>
      <w:bookmarkStart w:id="4" w:name="_Hlk76026979"/>
      <w:r w:rsidRPr="00802EFC">
        <w:rPr>
          <w:rFonts w:ascii="Cambria" w:eastAsia="Calibri" w:hAnsi="Cambria" w:cs="Times New Roman"/>
        </w:rPr>
        <w:t>– ilość punktów przyznanych Wykonawcy dla kryterium „Okres gwarancji”</w:t>
      </w:r>
      <w:bookmarkEnd w:id="4"/>
    </w:p>
    <w:p w14:paraId="4A33399F" w14:textId="77777777" w:rsidR="001C781D" w:rsidRPr="00802EFC" w:rsidRDefault="001C781D" w:rsidP="001C781D">
      <w:pPr>
        <w:spacing w:after="0" w:line="240" w:lineRule="auto"/>
        <w:ind w:left="709"/>
        <w:contextualSpacing/>
        <w:jc w:val="both"/>
        <w:rPr>
          <w:rFonts w:ascii="Cambria" w:hAnsi="Cambria" w:cs="Times New Roman"/>
        </w:rPr>
      </w:pPr>
      <w:r w:rsidRPr="00802EFC">
        <w:rPr>
          <w:rFonts w:ascii="Cambria" w:hAnsi="Cambria" w:cs="Times New Roman"/>
        </w:rPr>
        <w:t>P</w:t>
      </w:r>
      <w:r w:rsidRPr="00802EFC">
        <w:rPr>
          <w:rFonts w:ascii="Cambria" w:hAnsi="Cambria" w:cs="Times New Roman"/>
          <w:vertAlign w:val="subscript"/>
        </w:rPr>
        <w:t xml:space="preserve">T </w:t>
      </w:r>
      <w:r w:rsidRPr="00802EFC">
        <w:rPr>
          <w:rFonts w:ascii="Cambria" w:hAnsi="Cambria" w:cs="Times New Roman"/>
        </w:rPr>
        <w:t>– ilość punktów przyznanych Wykonawcy dla kryterium „Skrócenie końcowego terminu realizacji zadania”</w:t>
      </w:r>
    </w:p>
    <w:p w14:paraId="2A3662C1" w14:textId="77777777" w:rsidR="001C781D" w:rsidRPr="00802EFC" w:rsidRDefault="001C781D" w:rsidP="001C781D">
      <w:pPr>
        <w:spacing w:after="0" w:line="240" w:lineRule="auto"/>
        <w:ind w:left="709"/>
        <w:contextualSpacing/>
        <w:jc w:val="both"/>
        <w:rPr>
          <w:rFonts w:ascii="Cambria" w:hAnsi="Cambria" w:cs="Times New Roman"/>
        </w:rPr>
      </w:pPr>
    </w:p>
    <w:p w14:paraId="4506CC57" w14:textId="77777777" w:rsidR="006F1B9A" w:rsidRPr="00802EFC" w:rsidRDefault="006F1B9A" w:rsidP="006F1B9A">
      <w:pPr>
        <w:spacing w:after="0" w:line="240" w:lineRule="auto"/>
        <w:ind w:left="709"/>
        <w:contextualSpacing/>
        <w:jc w:val="both"/>
        <w:rPr>
          <w:rFonts w:ascii="Cambria" w:eastAsia="Calibri" w:hAnsi="Cambria" w:cs="Times New Roman"/>
        </w:rPr>
      </w:pPr>
      <w:r w:rsidRPr="00802EFC">
        <w:rPr>
          <w:rFonts w:ascii="Cambria" w:eastAsia="Calibri" w:hAnsi="Cambria" w:cs="Times New Roman"/>
        </w:rPr>
        <w:t>Suma punktów uzyskanych za wszystkie kryteria oceny stanowić będzie końcową ocenę danej oferty.</w:t>
      </w:r>
    </w:p>
    <w:p w14:paraId="30D9F04F" w14:textId="77777777" w:rsidR="006F1B9A" w:rsidRPr="00802EFC" w:rsidRDefault="006F1B9A" w:rsidP="006F1B9A">
      <w:pPr>
        <w:spacing w:after="0" w:line="240" w:lineRule="auto"/>
        <w:ind w:left="709"/>
        <w:contextualSpacing/>
        <w:jc w:val="both"/>
        <w:rPr>
          <w:rFonts w:ascii="Cambria" w:eastAsia="Calibri" w:hAnsi="Cambria" w:cs="Times New Roman"/>
        </w:rPr>
      </w:pPr>
      <w:r w:rsidRPr="00802EFC">
        <w:rPr>
          <w:rFonts w:ascii="Cambria" w:eastAsia="Calibri" w:hAnsi="Cambria" w:cs="Times New Roman"/>
        </w:rPr>
        <w:t>Zamawiający zastosuje zaokrąglenie każdego wyniku do dwóch miejsc po przecinku.</w:t>
      </w:r>
    </w:p>
    <w:p w14:paraId="47DAB4AA" w14:textId="77777777" w:rsidR="00BC309A" w:rsidRPr="00802EFC"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802EFC">
        <w:rPr>
          <w:rFonts w:ascii="Cambria" w:hAnsi="Cambria" w:cs="Times New Roman"/>
          <w:color w:val="000000"/>
        </w:rPr>
        <w:t>Zamawiający udzieli zamówienia Wykonawcy, którego oferta zostanie oceniona jako najkorzystniejsza tzn. uzyska najwyższą liczbę</w:t>
      </w:r>
      <w:r w:rsidRPr="0011524E">
        <w:rPr>
          <w:rFonts w:ascii="Cambria" w:hAnsi="Cambria" w:cs="Times New Roman"/>
          <w:color w:val="000000"/>
        </w:rPr>
        <w:t xml:space="preserve">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Pr="003A686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lastRenderedPageBreak/>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940AA0">
        <w:rPr>
          <w:rFonts w:ascii="Cambria" w:hAnsi="Cambria" w:cs="Times New Roman"/>
          <w:b/>
        </w:rPr>
        <w:t xml:space="preserve">w wysokości </w:t>
      </w:r>
      <w:r w:rsidR="00846EB5" w:rsidRPr="00940AA0">
        <w:rPr>
          <w:rFonts w:ascii="Cambria" w:hAnsi="Cambria" w:cs="Times New Roman"/>
          <w:b/>
        </w:rPr>
        <w:t>5</w:t>
      </w:r>
      <w:r w:rsidRPr="00940AA0">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5C63BF3A"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w:t>
      </w:r>
      <w:r w:rsidR="00B54E46" w:rsidRPr="003E1A25">
        <w:rPr>
          <w:rFonts w:ascii="Cambria" w:hAnsi="Cambria" w:cs="Times New Roman"/>
          <w:b/>
        </w:rPr>
        <w:t xml:space="preserve">Znak sprawy: </w:t>
      </w:r>
      <w:r w:rsidR="00955D10" w:rsidRPr="00802EFC">
        <w:rPr>
          <w:rFonts w:ascii="Cambria" w:hAnsi="Cambria" w:cs="Times New Roman"/>
          <w:b/>
        </w:rPr>
        <w:t>FZU-</w:t>
      </w:r>
      <w:r w:rsidR="00802EFC" w:rsidRPr="00802EFC">
        <w:rPr>
          <w:rFonts w:ascii="Cambria" w:hAnsi="Cambria" w:cs="Times New Roman"/>
          <w:b/>
        </w:rPr>
        <w:t>29</w:t>
      </w:r>
      <w:r w:rsidR="003E1A25" w:rsidRPr="00802EFC">
        <w:rPr>
          <w:rFonts w:ascii="Cambria" w:hAnsi="Cambria" w:cs="Times New Roman"/>
          <w:b/>
        </w:rPr>
        <w:t>-22</w:t>
      </w:r>
      <w:r w:rsidRPr="00802EFC">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xml:space="preserve"> e, Zamawiający wystąpi do gwaranta z pisemnym żądaniem zapłacenia kwoty stanowiącej </w:t>
      </w:r>
      <w:r w:rsidRPr="0011524E">
        <w:rPr>
          <w:rFonts w:ascii="Cambria" w:hAnsi="Cambria" w:cs="Times New Roman"/>
        </w:rPr>
        <w:lastRenderedPageBreak/>
        <w:t>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Odwołanie wobec treści ogłoszenia wszczynającego postępowanie o udzielenie zamówienia lub wobec treści dokumentów zamówienia wnosi się w terminie 5 dni od dnia zamieszczenia </w:t>
      </w:r>
      <w:r w:rsidRPr="0011524E">
        <w:rPr>
          <w:rFonts w:ascii="Cambria" w:eastAsia="Times New Roman" w:hAnsi="Cambria" w:cs="Times New Roman"/>
          <w:lang w:eastAsia="pl-PL"/>
        </w:rPr>
        <w:lastRenderedPageBreak/>
        <w:t>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62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727322AB" w14:textId="50F795B8" w:rsidR="007977EE" w:rsidRPr="00A00C28" w:rsidRDefault="00BC309A" w:rsidP="00060BA5">
      <w:pPr>
        <w:pStyle w:val="Akapitzlist"/>
        <w:numPr>
          <w:ilvl w:val="0"/>
          <w:numId w:val="76"/>
        </w:numPr>
        <w:jc w:val="both"/>
        <w:rPr>
          <w:rFonts w:ascii="Cambria" w:hAnsi="Cambria"/>
          <w:b/>
          <w:sz w:val="22"/>
          <w:szCs w:val="22"/>
        </w:rPr>
      </w:pPr>
      <w:r w:rsidRPr="00A00C28">
        <w:rPr>
          <w:rFonts w:ascii="Cambria" w:hAnsi="Cambria"/>
          <w:b/>
          <w:sz w:val="22"/>
          <w:szCs w:val="22"/>
        </w:rPr>
        <w:t xml:space="preserve">Zamawiający </w:t>
      </w:r>
      <w:r w:rsidR="00060BA5" w:rsidRPr="00A00C28">
        <w:rPr>
          <w:rFonts w:ascii="Cambria" w:hAnsi="Cambria"/>
          <w:b/>
          <w:sz w:val="22"/>
          <w:szCs w:val="22"/>
        </w:rPr>
        <w:t xml:space="preserve">nie </w:t>
      </w:r>
      <w:r w:rsidR="007977EE" w:rsidRPr="00A00C28">
        <w:rPr>
          <w:rFonts w:ascii="Cambria" w:hAnsi="Cambria"/>
          <w:b/>
          <w:sz w:val="22"/>
          <w:szCs w:val="22"/>
        </w:rPr>
        <w:t>dopuszcza składanie</w:t>
      </w:r>
      <w:r w:rsidRPr="00A00C28">
        <w:rPr>
          <w:rFonts w:ascii="Cambria" w:hAnsi="Cambria"/>
          <w:b/>
          <w:sz w:val="22"/>
          <w:szCs w:val="22"/>
        </w:rPr>
        <w:t xml:space="preserve"> ofert częściowych.</w:t>
      </w:r>
    </w:p>
    <w:p w14:paraId="42EC53EE" w14:textId="77777777" w:rsidR="00B35A2B" w:rsidRPr="00B35A2B" w:rsidRDefault="00B35A2B" w:rsidP="00B35A2B">
      <w:pPr>
        <w:pStyle w:val="Akapitzlist"/>
        <w:numPr>
          <w:ilvl w:val="0"/>
          <w:numId w:val="76"/>
        </w:numPr>
        <w:jc w:val="both"/>
        <w:rPr>
          <w:rFonts w:ascii="Cambria" w:hAnsi="Cambria"/>
          <w:sz w:val="22"/>
          <w:szCs w:val="22"/>
        </w:rPr>
      </w:pPr>
      <w:r w:rsidRPr="00B35A2B">
        <w:rPr>
          <w:rFonts w:ascii="Cambria" w:hAnsi="Cambria"/>
          <w:sz w:val="22"/>
          <w:szCs w:val="22"/>
        </w:rPr>
        <w:t xml:space="preserve">Zamawiający nie dokonał podziału zamówienia na części z następujących względów - </w:t>
      </w:r>
    </w:p>
    <w:p w14:paraId="58814C91" w14:textId="1F1B2BC2" w:rsidR="00B35A2B" w:rsidRPr="00B35A2B" w:rsidRDefault="00B35A2B" w:rsidP="00B35A2B">
      <w:pPr>
        <w:pStyle w:val="Akapitzlist"/>
        <w:jc w:val="both"/>
        <w:rPr>
          <w:rFonts w:ascii="Cambria" w:hAnsi="Cambria"/>
          <w:sz w:val="22"/>
          <w:szCs w:val="22"/>
        </w:rPr>
      </w:pPr>
      <w:r w:rsidRPr="00B35A2B">
        <w:rPr>
          <w:rFonts w:ascii="Cambria" w:hAnsi="Cambria"/>
          <w:sz w:val="22"/>
          <w:szCs w:val="22"/>
        </w:rPr>
        <w:t xml:space="preserve">Zamawiający przeanalizował przedmiot zamówienia pod kątem podziału na części. Zamawiający stwierdził, iż zamówienie nie powinno zostać podzielone na części ze względów technicznych oraz organizacyjnych. Podział zadania na części z pewnością podniósłby wartość kosztów inwestycji. Wykonanie zadania dotyczy </w:t>
      </w:r>
      <w:r>
        <w:rPr>
          <w:rFonts w:ascii="Cambria" w:hAnsi="Cambria"/>
          <w:sz w:val="22"/>
          <w:szCs w:val="22"/>
        </w:rPr>
        <w:t>wykonania odcinak kanalizacji sanitarnej</w:t>
      </w:r>
      <w:r w:rsidRPr="00B35A2B">
        <w:rPr>
          <w:rFonts w:ascii="Cambria" w:hAnsi="Cambria"/>
          <w:sz w:val="22"/>
          <w:szCs w:val="22"/>
        </w:rPr>
        <w:t xml:space="preserve">, a więc przedmiot zamówienia stanowi integralną całość. Wszystkie prace są ze sobą technologicznie powiązane i zależne jedne od drugich. Opóźnienia w realizacji jednych prac uniemożliwiałyby realizację innych, kolejnych. Tak więc większa ilość wykonawców na budowie spowodowałaby, że wykonywanie prac budowlanych byłoby chaotyczne i realizowane z niepotrzebnymi przestojami, co wpłynęłoby na terminową realizację umów i rozliczenie dofinansowania. Skoordynowanie prac różnych wykonawców mogłoby poważnie zagrozić właściwemu zrealizowaniu całości zamówienia. </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62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628"/>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Pr>
          <w:rFonts w:ascii="Cambria" w:hAnsi="Cambria" w:cs="Times New Roman"/>
        </w:rPr>
        <w:t>Pzp</w:t>
      </w:r>
      <w:proofErr w:type="spellEnd"/>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628"/>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0832AD"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 xml:space="preserve"> Jest administratorem danych osobowych Wykonawcy oraz osób, których dane Wykonawca </w:t>
      </w:r>
      <w:r w:rsidRPr="000832AD">
        <w:rPr>
          <w:rFonts w:ascii="Cambria" w:hAnsi="Cambria" w:cs="Times New Roman"/>
          <w:lang w:eastAsia="pl-PL"/>
        </w:rPr>
        <w:t>przekazał w niniejszym postępowaniu</w:t>
      </w:r>
      <w:r w:rsidRPr="000832AD">
        <w:rPr>
          <w:rFonts w:ascii="Cambria" w:eastAsia="Calibri" w:hAnsi="Cambria" w:cs="Times New Roman"/>
        </w:rPr>
        <w:t>;</w:t>
      </w:r>
    </w:p>
    <w:p w14:paraId="2B10134C" w14:textId="31A7B22A" w:rsidR="00BC309A" w:rsidRPr="000832AD" w:rsidRDefault="00BC309A" w:rsidP="00CA07F7">
      <w:pPr>
        <w:numPr>
          <w:ilvl w:val="0"/>
          <w:numId w:val="11"/>
        </w:numPr>
        <w:spacing w:after="0" w:line="240" w:lineRule="auto"/>
        <w:ind w:left="709" w:hanging="425"/>
        <w:contextualSpacing/>
        <w:jc w:val="both"/>
        <w:rPr>
          <w:rFonts w:ascii="Cambria" w:hAnsi="Cambria" w:cs="Times New Roman"/>
          <w:b/>
          <w:bCs/>
        </w:rPr>
      </w:pPr>
      <w:r w:rsidRPr="000832AD">
        <w:rPr>
          <w:rFonts w:ascii="Cambria" w:hAnsi="Cambria" w:cs="Times New Roman"/>
          <w:lang w:eastAsia="pl-PL"/>
        </w:rPr>
        <w:t xml:space="preserve">dane osobowe Wykonawcy przetwarzane będą na podstawie art. 6 ust. 1 lit. c RODO w celu </w:t>
      </w:r>
      <w:r w:rsidRPr="000832AD">
        <w:rPr>
          <w:rFonts w:ascii="Cambria" w:eastAsia="Calibri" w:hAnsi="Cambria" w:cs="Times New Roman"/>
        </w:rPr>
        <w:t xml:space="preserve">związanym z postępowaniem o udzielenie zamówienia </w:t>
      </w:r>
      <w:r w:rsidR="000832AD" w:rsidRPr="000832AD">
        <w:rPr>
          <w:rFonts w:ascii="Cambria" w:eastAsia="Calibri" w:hAnsi="Cambria" w:cs="Times New Roman"/>
        </w:rPr>
        <w:t xml:space="preserve">Kanalizacja sanitarna w ul. Litewskiej </w:t>
      </w:r>
      <w:r w:rsidR="000832AD" w:rsidRPr="000832AD">
        <w:rPr>
          <w:rFonts w:ascii="Cambria" w:eastAsia="Calibri" w:hAnsi="Cambria" w:cs="Times New Roman"/>
        </w:rPr>
        <w:br/>
        <w:t>w Tarnobrzegu – etap II</w:t>
      </w:r>
      <w:r w:rsidRPr="000832AD">
        <w:rPr>
          <w:rFonts w:ascii="Cambria" w:hAnsi="Cambria" w:cs="Times New Roman"/>
        </w:rPr>
        <w:t xml:space="preserve"> </w:t>
      </w:r>
      <w:r w:rsidRPr="000832AD">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0832AD">
        <w:rPr>
          <w:rFonts w:ascii="Cambria" w:hAnsi="Cambria" w:cs="Times New Roman"/>
          <w:lang w:eastAsia="pl-PL"/>
        </w:rPr>
        <w:t>odbiorcami danych osobowych Wykonawcy będą osoby lub podmioty, którym udostępniona zostanie</w:t>
      </w:r>
      <w:r w:rsidRPr="0011524E">
        <w:rPr>
          <w:rFonts w:ascii="Cambria" w:hAnsi="Cambria" w:cs="Times New Roman"/>
          <w:lang w:eastAsia="pl-PL"/>
        </w:rPr>
        <w:t xml:space="preserve"> dokumentacja postępowania w oparciu o przepisy ustawy z dnia 11 września 2019 r. Prawo zamówień publicznych (Dz.U. z 2019 r. poz. 2019 z późn.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 xml:space="preserve">Skorzystanie przez osobę, której dane osobowe dotyczą, z uprawnienia do sprostowania lub uzupełnienia danych osobowych, o którym mowa w art. 16 RODO, nie może skutkować zmianą </w:t>
      </w:r>
      <w:r w:rsidRPr="0011524E">
        <w:rPr>
          <w:rFonts w:ascii="Cambria" w:hAnsi="Cambria" w:cs="Times New Roman"/>
          <w:lang w:eastAsia="pl-PL"/>
        </w:rPr>
        <w:lastRenderedPageBreak/>
        <w:t>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14:paraId="119239DB"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514DEB87"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060BA5">
        <w:rPr>
          <w:rFonts w:ascii="Cambria" w:hAnsi="Cambria" w:cs="Times New Roman"/>
        </w:rPr>
        <w:t>Projekt budowlany</w:t>
      </w:r>
    </w:p>
    <w:p w14:paraId="07E0EDD5" w14:textId="505D17F9"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060BA5">
        <w:rPr>
          <w:rFonts w:ascii="Cambria" w:hAnsi="Cambria" w:cs="Times New Roman"/>
        </w:rPr>
        <w:t xml:space="preserve"> Projekt techniczny</w:t>
      </w:r>
      <w:r w:rsidRPr="008C60A0">
        <w:rPr>
          <w:rFonts w:ascii="Cambria" w:hAnsi="Cambria" w:cs="Times New Roman"/>
        </w:rPr>
        <w:t>;</w:t>
      </w:r>
    </w:p>
    <w:p w14:paraId="5B10AE0A" w14:textId="26FC4164"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Załączniki nr 10:</w:t>
      </w:r>
      <w:r w:rsidR="002E7304" w:rsidRPr="008C60A0">
        <w:rPr>
          <w:rFonts w:ascii="Cambria" w:hAnsi="Cambria"/>
        </w:rPr>
        <w:t xml:space="preserve"> </w:t>
      </w:r>
      <w:r w:rsidR="002E7304" w:rsidRPr="008C60A0">
        <w:rPr>
          <w:rFonts w:ascii="Cambria" w:hAnsi="Cambria" w:cs="Times New Roman"/>
        </w:rPr>
        <w:t>Przedmiar</w:t>
      </w:r>
      <w:r w:rsidR="00A40F2F">
        <w:rPr>
          <w:rFonts w:ascii="Cambria" w:hAnsi="Cambria" w:cs="Times New Roman"/>
        </w:rPr>
        <w:t>y</w:t>
      </w:r>
      <w:r w:rsidR="002E7304" w:rsidRPr="008C60A0">
        <w:rPr>
          <w:rFonts w:ascii="Cambria" w:hAnsi="Cambria" w:cs="Times New Roman"/>
        </w:rPr>
        <w:t xml:space="preserve"> robót</w:t>
      </w:r>
      <w:r w:rsidRPr="008C60A0">
        <w:rPr>
          <w:rFonts w:ascii="Cambria" w:hAnsi="Cambria" w:cs="Times New Roman"/>
        </w:rPr>
        <w:t>;</w:t>
      </w:r>
    </w:p>
    <w:p w14:paraId="756CA6AD" w14:textId="3D0A012D" w:rsidR="00AC53E3" w:rsidRDefault="007C0A5B" w:rsidP="00CA07F7">
      <w:pPr>
        <w:pStyle w:val="Akapitzlist"/>
        <w:numPr>
          <w:ilvl w:val="0"/>
          <w:numId w:val="8"/>
        </w:numPr>
        <w:rPr>
          <w:rFonts w:ascii="Cambria" w:eastAsiaTheme="minorHAnsi" w:hAnsi="Cambria"/>
          <w:kern w:val="0"/>
          <w:sz w:val="22"/>
          <w:szCs w:val="22"/>
          <w:lang w:eastAsia="en-US"/>
        </w:rPr>
      </w:pPr>
      <w:r w:rsidRPr="007C0A5B">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1</w:t>
      </w:r>
      <w:r w:rsidRPr="007C0A5B">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Oświadczenie o aktualności informacji</w:t>
      </w:r>
      <w:r w:rsidR="00C13C81">
        <w:rPr>
          <w:rFonts w:ascii="Cambria" w:eastAsiaTheme="minorHAnsi" w:hAnsi="Cambria"/>
          <w:kern w:val="0"/>
          <w:sz w:val="22"/>
          <w:szCs w:val="22"/>
          <w:lang w:eastAsia="en-US"/>
        </w:rPr>
        <w:t xml:space="preserve">, </w:t>
      </w:r>
    </w:p>
    <w:p w14:paraId="10D75030" w14:textId="43DBE0A8" w:rsidR="00C13C81" w:rsidRDefault="00C13C81" w:rsidP="00CA07F7">
      <w:pPr>
        <w:pStyle w:val="Akapitzlist"/>
        <w:numPr>
          <w:ilvl w:val="0"/>
          <w:numId w:val="8"/>
        </w:numPr>
        <w:rPr>
          <w:rFonts w:ascii="Cambria" w:eastAsiaTheme="minorHAnsi" w:hAnsi="Cambria"/>
          <w:kern w:val="0"/>
          <w:sz w:val="22"/>
          <w:szCs w:val="22"/>
          <w:lang w:eastAsia="en-US"/>
        </w:rPr>
      </w:pPr>
      <w:r w:rsidRPr="00C13C81">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2</w:t>
      </w:r>
      <w:r w:rsidRPr="00C13C81">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Wykaz osób.</w:t>
      </w:r>
    </w:p>
    <w:sectPr w:rsidR="00C13C81"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81B0E" w14:textId="77777777" w:rsidR="008C6EB1" w:rsidRDefault="008C6EB1" w:rsidP="00DA5726">
      <w:pPr>
        <w:spacing w:after="0" w:line="240" w:lineRule="auto"/>
      </w:pPr>
      <w:r>
        <w:separator/>
      </w:r>
    </w:p>
  </w:endnote>
  <w:endnote w:type="continuationSeparator" w:id="0">
    <w:p w14:paraId="102D05EA" w14:textId="77777777" w:rsidR="008C6EB1" w:rsidRDefault="008C6EB1"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DD2408" w:rsidRPr="003D5C5A" w:rsidRDefault="00DD2408" w:rsidP="00103166">
    <w:pPr>
      <w:tabs>
        <w:tab w:val="left" w:pos="9638"/>
      </w:tabs>
      <w:jc w:val="both"/>
      <w:rPr>
        <w:color w:val="000000"/>
      </w:rPr>
    </w:pPr>
    <w:r w:rsidRPr="003D5C5A">
      <w:t>___________________________________________________________________________</w:t>
    </w:r>
    <w:r>
      <w:t>____________</w:t>
    </w:r>
  </w:p>
  <w:p w14:paraId="7F24DFBB" w14:textId="5C2BA667" w:rsidR="00DD2408" w:rsidRPr="00744D1F" w:rsidRDefault="00DD2408" w:rsidP="00620422">
    <w:pPr>
      <w:ind w:left="709" w:hanging="709"/>
      <w:jc w:val="both"/>
      <w:rPr>
        <w:rFonts w:ascii="Cambria" w:hAnsi="Cambria" w:cs="Times New Roman"/>
        <w:b/>
        <w:i/>
        <w:sz w:val="16"/>
        <w:szCs w:val="16"/>
      </w:rPr>
    </w:pPr>
    <w:r w:rsidRPr="00744D1F">
      <w:rPr>
        <w:rFonts w:ascii="Cambria" w:hAnsi="Cambria" w:cs="Times New Roman"/>
        <w:b/>
        <w:i/>
        <w:sz w:val="16"/>
        <w:szCs w:val="16"/>
      </w:rPr>
      <w:t xml:space="preserve">SWZ - </w:t>
    </w:r>
    <w:r w:rsidR="00744D1F" w:rsidRPr="00744D1F">
      <w:rPr>
        <w:rFonts w:ascii="Cambria" w:hAnsi="Cambria" w:cs="Times New Roman"/>
        <w:b/>
        <w:i/>
        <w:sz w:val="16"/>
        <w:szCs w:val="16"/>
      </w:rPr>
      <w:t>Kanalizacja sanitarna w ul. Litewskiej w Tarnobrzegu – etap II</w:t>
    </w:r>
  </w:p>
  <w:p w14:paraId="44A7F9C7" w14:textId="77777777" w:rsidR="00DD2408" w:rsidRPr="00DA5726" w:rsidRDefault="00DD2408"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A81348">
      <w:rPr>
        <w:rFonts w:ascii="Cambria" w:hAnsi="Cambria" w:cs="Times New Roman"/>
        <w:noProof/>
        <w:sz w:val="18"/>
        <w:szCs w:val="18"/>
      </w:rPr>
      <w:t>4</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A81348">
      <w:rPr>
        <w:rFonts w:ascii="Cambria" w:hAnsi="Cambria" w:cs="Times New Roman"/>
        <w:noProof/>
        <w:sz w:val="18"/>
        <w:szCs w:val="18"/>
      </w:rPr>
      <w:t>36</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6A5C8" w14:textId="77777777" w:rsidR="008C6EB1" w:rsidRDefault="008C6EB1" w:rsidP="00DA5726">
      <w:pPr>
        <w:spacing w:after="0" w:line="240" w:lineRule="auto"/>
      </w:pPr>
      <w:r>
        <w:separator/>
      </w:r>
    </w:p>
  </w:footnote>
  <w:footnote w:type="continuationSeparator" w:id="0">
    <w:p w14:paraId="29D579FA" w14:textId="77777777" w:rsidR="008C6EB1" w:rsidRDefault="008C6EB1"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FA4598" w:rsidRPr="005C1121" w:rsidRDefault="00FA4598"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color w:val="00000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146969"/>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color w:val="00000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8">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A4F47FA"/>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9">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022BE5"/>
    <w:multiLevelType w:val="hybridMultilevel"/>
    <w:tmpl w:val="70AC11FA"/>
    <w:lvl w:ilvl="0" w:tplc="F6D017CC">
      <w:start w:val="1"/>
      <w:numFmt w:val="decimal"/>
      <w:lvlText w:val="%1."/>
      <w:lvlJc w:val="left"/>
      <w:pPr>
        <w:ind w:left="720" w:hanging="360"/>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A811A66"/>
    <w:multiLevelType w:val="hybridMultilevel"/>
    <w:tmpl w:val="DC18241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3">
    <w:nsid w:val="3AE94D60"/>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5">
    <w:nsid w:val="3CF5441B"/>
    <w:multiLevelType w:val="hybridMultilevel"/>
    <w:tmpl w:val="14A2EBB4"/>
    <w:lvl w:ilvl="0" w:tplc="A17EE15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color w:val="auto"/>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5">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BBD5C93"/>
    <w:multiLevelType w:val="hybridMultilevel"/>
    <w:tmpl w:val="7668DC4A"/>
    <w:lvl w:ilvl="0" w:tplc="F6D017CC">
      <w:start w:val="1"/>
      <w:numFmt w:val="decimal"/>
      <w:lvlText w:val="%1."/>
      <w:lvlJc w:val="left"/>
      <w:pPr>
        <w:ind w:left="1440" w:hanging="360"/>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0A752F8"/>
    <w:multiLevelType w:val="hybridMultilevel"/>
    <w:tmpl w:val="5D4243B2"/>
    <w:lvl w:ilvl="0" w:tplc="F6D017CC">
      <w:start w:val="1"/>
      <w:numFmt w:val="decimal"/>
      <w:lvlText w:val="%1."/>
      <w:lvlJc w:val="left"/>
      <w:pPr>
        <w:ind w:left="720" w:hanging="360"/>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0">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3">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5">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9">
    <w:nsid w:val="5F1E39A0"/>
    <w:multiLevelType w:val="hybridMultilevel"/>
    <w:tmpl w:val="C2420CE0"/>
    <w:lvl w:ilvl="0" w:tplc="5E94D242">
      <w:start w:val="1"/>
      <w:numFmt w:val="decimal"/>
      <w:lvlText w:val="%1."/>
      <w:lvlJc w:val="left"/>
      <w:pPr>
        <w:ind w:left="720" w:hanging="360"/>
      </w:pPr>
      <w:rPr>
        <w:rFonts w:ascii="Times-Roman" w:hAnsi="Times-Roman" w:cs="Times-Roman" w:hint="default"/>
        <w:color w:val="auto"/>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3">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53D30E1"/>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66CF6ED4"/>
    <w:multiLevelType w:val="hybridMultilevel"/>
    <w:tmpl w:val="5D4243B2"/>
    <w:lvl w:ilvl="0" w:tplc="F6D017CC">
      <w:start w:val="1"/>
      <w:numFmt w:val="decimal"/>
      <w:lvlText w:val="%1."/>
      <w:lvlJc w:val="left"/>
      <w:pPr>
        <w:ind w:left="720" w:hanging="360"/>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6C6E114A"/>
    <w:multiLevelType w:val="hybridMultilevel"/>
    <w:tmpl w:val="12D4C424"/>
    <w:lvl w:ilvl="0" w:tplc="3822C4F4">
      <w:start w:val="1"/>
      <w:numFmt w:val="decimal"/>
      <w:lvlText w:val="%1)"/>
      <w:lvlJc w:val="left"/>
      <w:pPr>
        <w:ind w:left="786" w:hanging="360"/>
      </w:pPr>
      <w:rPr>
        <w:rFonts w:hint="default"/>
        <w:b w:val="0"/>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nsid w:val="6CAC3FDF"/>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CB34AC0"/>
    <w:multiLevelType w:val="hybridMultilevel"/>
    <w:tmpl w:val="C7F20150"/>
    <w:lvl w:ilvl="0" w:tplc="F6D017CC">
      <w:start w:val="1"/>
      <w:numFmt w:val="decimal"/>
      <w:lvlText w:val="%1."/>
      <w:lvlJc w:val="left"/>
      <w:pPr>
        <w:ind w:left="720" w:hanging="360"/>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1" w:tplc="F6D017CC">
      <w:start w:val="1"/>
      <w:numFmt w:val="decimal"/>
      <w:lvlText w:val="%2."/>
      <w:lvlJc w:val="left"/>
      <w:pPr>
        <w:ind w:left="1440" w:hanging="360"/>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6">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color w:val="auto"/>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1"/>
  </w:num>
  <w:num w:numId="9">
    <w:abstractNumId w:val="50"/>
  </w:num>
  <w:num w:numId="10">
    <w:abstractNumId w:val="25"/>
  </w:num>
  <w:num w:numId="11">
    <w:abstractNumId w:val="78"/>
  </w:num>
  <w:num w:numId="12">
    <w:abstractNumId w:val="84"/>
  </w:num>
  <w:num w:numId="13">
    <w:abstractNumId w:val="94"/>
  </w:num>
  <w:num w:numId="14">
    <w:abstractNumId w:val="92"/>
  </w:num>
  <w:num w:numId="15">
    <w:abstractNumId w:val="53"/>
  </w:num>
  <w:num w:numId="16">
    <w:abstractNumId w:val="60"/>
  </w:num>
  <w:num w:numId="17">
    <w:abstractNumId w:val="15"/>
  </w:num>
  <w:num w:numId="18">
    <w:abstractNumId w:val="80"/>
  </w:num>
  <w:num w:numId="19">
    <w:abstractNumId w:val="48"/>
  </w:num>
  <w:num w:numId="20">
    <w:abstractNumId w:val="56"/>
  </w:num>
  <w:num w:numId="21">
    <w:abstractNumId w:val="39"/>
  </w:num>
  <w:num w:numId="22">
    <w:abstractNumId w:val="14"/>
  </w:num>
  <w:num w:numId="23">
    <w:abstractNumId w:val="31"/>
  </w:num>
  <w:num w:numId="24">
    <w:abstractNumId w:val="71"/>
  </w:num>
  <w:num w:numId="25">
    <w:abstractNumId w:val="95"/>
  </w:num>
  <w:num w:numId="26">
    <w:abstractNumId w:val="77"/>
  </w:num>
  <w:num w:numId="27">
    <w:abstractNumId w:val="27"/>
  </w:num>
  <w:num w:numId="28">
    <w:abstractNumId w:val="86"/>
  </w:num>
  <w:num w:numId="29">
    <w:abstractNumId w:val="67"/>
  </w:num>
  <w:num w:numId="30">
    <w:abstractNumId w:val="68"/>
  </w:num>
  <w:num w:numId="31">
    <w:abstractNumId w:val="61"/>
  </w:num>
  <w:num w:numId="32">
    <w:abstractNumId w:val="63"/>
  </w:num>
  <w:num w:numId="33">
    <w:abstractNumId w:val="44"/>
  </w:num>
  <w:num w:numId="34">
    <w:abstractNumId w:val="87"/>
  </w:num>
  <w:num w:numId="35">
    <w:abstractNumId w:val="29"/>
  </w:num>
  <w:num w:numId="36">
    <w:abstractNumId w:val="28"/>
  </w:num>
  <w:num w:numId="37">
    <w:abstractNumId w:val="82"/>
  </w:num>
  <w:num w:numId="38">
    <w:abstractNumId w:val="57"/>
  </w:num>
  <w:num w:numId="39">
    <w:abstractNumId w:val="70"/>
  </w:num>
  <w:num w:numId="40">
    <w:abstractNumId w:val="51"/>
  </w:num>
  <w:num w:numId="41">
    <w:abstractNumId w:val="88"/>
  </w:num>
  <w:num w:numId="42">
    <w:abstractNumId w:val="55"/>
  </w:num>
  <w:num w:numId="43">
    <w:abstractNumId w:val="34"/>
  </w:num>
  <w:num w:numId="44">
    <w:abstractNumId w:val="32"/>
  </w:num>
  <w:num w:numId="45">
    <w:abstractNumId w:val="89"/>
  </w:num>
  <w:num w:numId="46">
    <w:abstractNumId w:val="16"/>
  </w:num>
  <w:num w:numId="47">
    <w:abstractNumId w:val="91"/>
  </w:num>
  <w:num w:numId="48">
    <w:abstractNumId w:val="49"/>
  </w:num>
  <w:num w:numId="49">
    <w:abstractNumId w:val="66"/>
  </w:num>
  <w:num w:numId="50">
    <w:abstractNumId w:val="52"/>
  </w:num>
  <w:num w:numId="51">
    <w:abstractNumId w:val="19"/>
  </w:num>
  <w:num w:numId="52">
    <w:abstractNumId w:val="54"/>
  </w:num>
  <w:num w:numId="53">
    <w:abstractNumId w:val="69"/>
  </w:num>
  <w:num w:numId="54">
    <w:abstractNumId w:val="18"/>
  </w:num>
  <w:num w:numId="55">
    <w:abstractNumId w:val="46"/>
  </w:num>
  <w:num w:numId="56">
    <w:abstractNumId w:val="37"/>
  </w:num>
  <w:num w:numId="57">
    <w:abstractNumId w:val="58"/>
  </w:num>
  <w:num w:numId="58">
    <w:abstractNumId w:val="75"/>
  </w:num>
  <w:num w:numId="59">
    <w:abstractNumId w:val="35"/>
  </w:num>
  <w:num w:numId="60">
    <w:abstractNumId w:val="62"/>
  </w:num>
  <w:num w:numId="61">
    <w:abstractNumId w:val="22"/>
  </w:num>
  <w:num w:numId="62">
    <w:abstractNumId w:val="17"/>
  </w:num>
  <w:num w:numId="63">
    <w:abstractNumId w:val="85"/>
  </w:num>
  <w:num w:numId="64">
    <w:abstractNumId w:val="26"/>
  </w:num>
  <w:num w:numId="65">
    <w:abstractNumId w:val="24"/>
  </w:num>
  <w:num w:numId="66">
    <w:abstractNumId w:val="41"/>
  </w:num>
  <w:num w:numId="67">
    <w:abstractNumId w:val="72"/>
  </w:num>
  <w:num w:numId="68">
    <w:abstractNumId w:val="83"/>
  </w:num>
  <w:num w:numId="69">
    <w:abstractNumId w:val="73"/>
  </w:num>
  <w:num w:numId="70">
    <w:abstractNumId w:val="64"/>
  </w:num>
  <w:num w:numId="71">
    <w:abstractNumId w:val="59"/>
  </w:num>
  <w:num w:numId="72">
    <w:abstractNumId w:val="76"/>
  </w:num>
  <w:num w:numId="73">
    <w:abstractNumId w:val="36"/>
  </w:num>
  <w:num w:numId="74">
    <w:abstractNumId w:val="93"/>
  </w:num>
  <w:num w:numId="75">
    <w:abstractNumId w:val="90"/>
  </w:num>
  <w:num w:numId="76">
    <w:abstractNumId w:val="40"/>
  </w:num>
  <w:num w:numId="77">
    <w:abstractNumId w:val="47"/>
  </w:num>
  <w:num w:numId="78">
    <w:abstractNumId w:val="38"/>
  </w:num>
  <w:num w:numId="79">
    <w:abstractNumId w:val="21"/>
  </w:num>
  <w:num w:numId="80">
    <w:abstractNumId w:val="6"/>
  </w:num>
  <w:num w:numId="81">
    <w:abstractNumId w:val="1"/>
  </w:num>
  <w:num w:numId="82">
    <w:abstractNumId w:val="20"/>
  </w:num>
  <w:num w:numId="83">
    <w:abstractNumId w:val="74"/>
  </w:num>
  <w:num w:numId="84">
    <w:abstractNumId w:val="43"/>
  </w:num>
  <w:num w:numId="85">
    <w:abstractNumId w:val="33"/>
  </w:num>
  <w:num w:numId="86">
    <w:abstractNumId w:val="45"/>
  </w:num>
  <w:num w:numId="87">
    <w:abstractNumId w:val="23"/>
  </w:num>
  <w:num w:numId="88">
    <w:abstractNumId w:val="79"/>
  </w:num>
  <w:num w:numId="89">
    <w:abstractNumId w:val="30"/>
  </w:num>
  <w:num w:numId="90">
    <w:abstractNumId w:val="13"/>
  </w:num>
  <w:num w:numId="91">
    <w:abstractNumId w:val="65"/>
  </w:num>
  <w:num w:numId="92">
    <w:abstractNumId w:val="42"/>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84"/>
    <w:rsid w:val="00005599"/>
    <w:rsid w:val="00005797"/>
    <w:rsid w:val="00010801"/>
    <w:rsid w:val="00012AD8"/>
    <w:rsid w:val="00015C76"/>
    <w:rsid w:val="00021143"/>
    <w:rsid w:val="000244F1"/>
    <w:rsid w:val="00024DC0"/>
    <w:rsid w:val="000257C7"/>
    <w:rsid w:val="0003192F"/>
    <w:rsid w:val="000322AE"/>
    <w:rsid w:val="00032AB4"/>
    <w:rsid w:val="00033AE6"/>
    <w:rsid w:val="0003446F"/>
    <w:rsid w:val="00036F14"/>
    <w:rsid w:val="00037ABB"/>
    <w:rsid w:val="00041D93"/>
    <w:rsid w:val="00042109"/>
    <w:rsid w:val="000446B3"/>
    <w:rsid w:val="00044BF5"/>
    <w:rsid w:val="0004537C"/>
    <w:rsid w:val="00046BE8"/>
    <w:rsid w:val="00052986"/>
    <w:rsid w:val="000537EE"/>
    <w:rsid w:val="0005754C"/>
    <w:rsid w:val="00060BA5"/>
    <w:rsid w:val="00060FFA"/>
    <w:rsid w:val="0006187E"/>
    <w:rsid w:val="000650DA"/>
    <w:rsid w:val="00076D80"/>
    <w:rsid w:val="000774E3"/>
    <w:rsid w:val="00081446"/>
    <w:rsid w:val="000832AD"/>
    <w:rsid w:val="000854AA"/>
    <w:rsid w:val="000956B4"/>
    <w:rsid w:val="00096E3B"/>
    <w:rsid w:val="000A191D"/>
    <w:rsid w:val="000A2C9D"/>
    <w:rsid w:val="000A6197"/>
    <w:rsid w:val="000B3F53"/>
    <w:rsid w:val="000B4D29"/>
    <w:rsid w:val="000C2026"/>
    <w:rsid w:val="000C2F9C"/>
    <w:rsid w:val="000C4B0A"/>
    <w:rsid w:val="000D05EF"/>
    <w:rsid w:val="000D3A07"/>
    <w:rsid w:val="000D54A9"/>
    <w:rsid w:val="000D79D4"/>
    <w:rsid w:val="000E47C9"/>
    <w:rsid w:val="000E5A1A"/>
    <w:rsid w:val="000E5C01"/>
    <w:rsid w:val="000E699F"/>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2925"/>
    <w:rsid w:val="00145D97"/>
    <w:rsid w:val="00145DD3"/>
    <w:rsid w:val="00153330"/>
    <w:rsid w:val="00153BE5"/>
    <w:rsid w:val="00154055"/>
    <w:rsid w:val="00157C99"/>
    <w:rsid w:val="00162147"/>
    <w:rsid w:val="00164582"/>
    <w:rsid w:val="001669D2"/>
    <w:rsid w:val="00171ABA"/>
    <w:rsid w:val="00182B84"/>
    <w:rsid w:val="00183129"/>
    <w:rsid w:val="00191223"/>
    <w:rsid w:val="00191799"/>
    <w:rsid w:val="00191DA9"/>
    <w:rsid w:val="0019253F"/>
    <w:rsid w:val="00197C26"/>
    <w:rsid w:val="001A3369"/>
    <w:rsid w:val="001A3E00"/>
    <w:rsid w:val="001A4DC7"/>
    <w:rsid w:val="001A54AD"/>
    <w:rsid w:val="001A794C"/>
    <w:rsid w:val="001C5854"/>
    <w:rsid w:val="001C781D"/>
    <w:rsid w:val="001D23F7"/>
    <w:rsid w:val="001D5938"/>
    <w:rsid w:val="001D6A23"/>
    <w:rsid w:val="001E4A01"/>
    <w:rsid w:val="001E5A28"/>
    <w:rsid w:val="001E6D7A"/>
    <w:rsid w:val="001E6E57"/>
    <w:rsid w:val="001E72F5"/>
    <w:rsid w:val="001F2545"/>
    <w:rsid w:val="001F2D7F"/>
    <w:rsid w:val="001F501C"/>
    <w:rsid w:val="001F5BCC"/>
    <w:rsid w:val="001F7719"/>
    <w:rsid w:val="001F7895"/>
    <w:rsid w:val="00201819"/>
    <w:rsid w:val="00201EC3"/>
    <w:rsid w:val="002037A0"/>
    <w:rsid w:val="0021185F"/>
    <w:rsid w:val="00211F53"/>
    <w:rsid w:val="00215C44"/>
    <w:rsid w:val="00223218"/>
    <w:rsid w:val="00224AEE"/>
    <w:rsid w:val="00231092"/>
    <w:rsid w:val="002326BF"/>
    <w:rsid w:val="002340BE"/>
    <w:rsid w:val="00236C27"/>
    <w:rsid w:val="00240338"/>
    <w:rsid w:val="002415E3"/>
    <w:rsid w:val="002417D2"/>
    <w:rsid w:val="00241830"/>
    <w:rsid w:val="002433B7"/>
    <w:rsid w:val="00247E46"/>
    <w:rsid w:val="002503D4"/>
    <w:rsid w:val="00250E25"/>
    <w:rsid w:val="00254447"/>
    <w:rsid w:val="00261FCE"/>
    <w:rsid w:val="00262799"/>
    <w:rsid w:val="002640C3"/>
    <w:rsid w:val="0026726C"/>
    <w:rsid w:val="00267FFC"/>
    <w:rsid w:val="0027109F"/>
    <w:rsid w:val="00271C67"/>
    <w:rsid w:val="00273F1A"/>
    <w:rsid w:val="0027603D"/>
    <w:rsid w:val="00277A00"/>
    <w:rsid w:val="00281F5C"/>
    <w:rsid w:val="002824D8"/>
    <w:rsid w:val="00285763"/>
    <w:rsid w:val="002914D9"/>
    <w:rsid w:val="00292728"/>
    <w:rsid w:val="00294ACF"/>
    <w:rsid w:val="00297DF0"/>
    <w:rsid w:val="002A069F"/>
    <w:rsid w:val="002A261E"/>
    <w:rsid w:val="002A2777"/>
    <w:rsid w:val="002A3C82"/>
    <w:rsid w:val="002A4184"/>
    <w:rsid w:val="002A7865"/>
    <w:rsid w:val="002B2BCA"/>
    <w:rsid w:val="002B4876"/>
    <w:rsid w:val="002B739D"/>
    <w:rsid w:val="002C0A53"/>
    <w:rsid w:val="002C1AC0"/>
    <w:rsid w:val="002C65B9"/>
    <w:rsid w:val="002E2873"/>
    <w:rsid w:val="002E7304"/>
    <w:rsid w:val="002F0AB8"/>
    <w:rsid w:val="002F222F"/>
    <w:rsid w:val="002F4D2C"/>
    <w:rsid w:val="0030726A"/>
    <w:rsid w:val="00310669"/>
    <w:rsid w:val="00315694"/>
    <w:rsid w:val="00316053"/>
    <w:rsid w:val="00316978"/>
    <w:rsid w:val="003176DD"/>
    <w:rsid w:val="00320806"/>
    <w:rsid w:val="00321275"/>
    <w:rsid w:val="00321D63"/>
    <w:rsid w:val="00323A2D"/>
    <w:rsid w:val="0032687C"/>
    <w:rsid w:val="00332C42"/>
    <w:rsid w:val="003374B8"/>
    <w:rsid w:val="00340BF2"/>
    <w:rsid w:val="003467C2"/>
    <w:rsid w:val="00356914"/>
    <w:rsid w:val="003629B9"/>
    <w:rsid w:val="003650D9"/>
    <w:rsid w:val="00366568"/>
    <w:rsid w:val="00366D55"/>
    <w:rsid w:val="003713A4"/>
    <w:rsid w:val="00373659"/>
    <w:rsid w:val="003744DF"/>
    <w:rsid w:val="00377493"/>
    <w:rsid w:val="00382513"/>
    <w:rsid w:val="003840E2"/>
    <w:rsid w:val="00385FF6"/>
    <w:rsid w:val="00386B32"/>
    <w:rsid w:val="003921C5"/>
    <w:rsid w:val="00393125"/>
    <w:rsid w:val="003971E6"/>
    <w:rsid w:val="003A31D6"/>
    <w:rsid w:val="003A6863"/>
    <w:rsid w:val="003A71BE"/>
    <w:rsid w:val="003B301B"/>
    <w:rsid w:val="003B4872"/>
    <w:rsid w:val="003B5681"/>
    <w:rsid w:val="003B59F2"/>
    <w:rsid w:val="003B66A0"/>
    <w:rsid w:val="003C047C"/>
    <w:rsid w:val="003C1CEA"/>
    <w:rsid w:val="003D13AD"/>
    <w:rsid w:val="003D291B"/>
    <w:rsid w:val="003D3A25"/>
    <w:rsid w:val="003E0B6F"/>
    <w:rsid w:val="003E1A25"/>
    <w:rsid w:val="003E563C"/>
    <w:rsid w:val="003F01FA"/>
    <w:rsid w:val="003F0E1F"/>
    <w:rsid w:val="003F1288"/>
    <w:rsid w:val="003F31C8"/>
    <w:rsid w:val="003F348F"/>
    <w:rsid w:val="003F4121"/>
    <w:rsid w:val="003F4BF2"/>
    <w:rsid w:val="003F762B"/>
    <w:rsid w:val="0040444D"/>
    <w:rsid w:val="00410819"/>
    <w:rsid w:val="00417F7D"/>
    <w:rsid w:val="004256E9"/>
    <w:rsid w:val="0042711C"/>
    <w:rsid w:val="00433D01"/>
    <w:rsid w:val="00441369"/>
    <w:rsid w:val="00444830"/>
    <w:rsid w:val="004450D1"/>
    <w:rsid w:val="00447775"/>
    <w:rsid w:val="00450443"/>
    <w:rsid w:val="00450669"/>
    <w:rsid w:val="00453159"/>
    <w:rsid w:val="00454747"/>
    <w:rsid w:val="00461899"/>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37AA"/>
    <w:rsid w:val="004A37EC"/>
    <w:rsid w:val="004A3D42"/>
    <w:rsid w:val="004A6EF1"/>
    <w:rsid w:val="004A7C04"/>
    <w:rsid w:val="004B40BE"/>
    <w:rsid w:val="004B4B4C"/>
    <w:rsid w:val="004C0345"/>
    <w:rsid w:val="004C181B"/>
    <w:rsid w:val="004C25C2"/>
    <w:rsid w:val="004C2B8E"/>
    <w:rsid w:val="004C4B73"/>
    <w:rsid w:val="004C5E3E"/>
    <w:rsid w:val="004C7B47"/>
    <w:rsid w:val="004C7D6A"/>
    <w:rsid w:val="004D3F3F"/>
    <w:rsid w:val="004E5829"/>
    <w:rsid w:val="004E7164"/>
    <w:rsid w:val="004F0C3F"/>
    <w:rsid w:val="004F1842"/>
    <w:rsid w:val="004F349C"/>
    <w:rsid w:val="004F679D"/>
    <w:rsid w:val="00501E83"/>
    <w:rsid w:val="00502B2D"/>
    <w:rsid w:val="005032E0"/>
    <w:rsid w:val="0050465F"/>
    <w:rsid w:val="00505E30"/>
    <w:rsid w:val="0050747C"/>
    <w:rsid w:val="005128D5"/>
    <w:rsid w:val="00516DE6"/>
    <w:rsid w:val="005173A5"/>
    <w:rsid w:val="005202A7"/>
    <w:rsid w:val="005236FE"/>
    <w:rsid w:val="00527A24"/>
    <w:rsid w:val="00537BAA"/>
    <w:rsid w:val="005407EC"/>
    <w:rsid w:val="00541FE8"/>
    <w:rsid w:val="00543266"/>
    <w:rsid w:val="00543680"/>
    <w:rsid w:val="0054434E"/>
    <w:rsid w:val="00544D46"/>
    <w:rsid w:val="0054695B"/>
    <w:rsid w:val="00553A84"/>
    <w:rsid w:val="00554E15"/>
    <w:rsid w:val="0055785B"/>
    <w:rsid w:val="00557E0D"/>
    <w:rsid w:val="00561811"/>
    <w:rsid w:val="00562C57"/>
    <w:rsid w:val="00563296"/>
    <w:rsid w:val="005673FA"/>
    <w:rsid w:val="00571332"/>
    <w:rsid w:val="005730D6"/>
    <w:rsid w:val="005734BD"/>
    <w:rsid w:val="00573EEF"/>
    <w:rsid w:val="00576BBE"/>
    <w:rsid w:val="00580D38"/>
    <w:rsid w:val="00581FF6"/>
    <w:rsid w:val="0058372D"/>
    <w:rsid w:val="00591BED"/>
    <w:rsid w:val="00592D36"/>
    <w:rsid w:val="00593A55"/>
    <w:rsid w:val="0059597B"/>
    <w:rsid w:val="005A29AF"/>
    <w:rsid w:val="005A39FA"/>
    <w:rsid w:val="005A71A5"/>
    <w:rsid w:val="005B1C3A"/>
    <w:rsid w:val="005B45A7"/>
    <w:rsid w:val="005B6B5C"/>
    <w:rsid w:val="005B776D"/>
    <w:rsid w:val="005B77B2"/>
    <w:rsid w:val="005B7DC3"/>
    <w:rsid w:val="005C0D27"/>
    <w:rsid w:val="005C1121"/>
    <w:rsid w:val="005C4A8F"/>
    <w:rsid w:val="005C54BE"/>
    <w:rsid w:val="005C58A0"/>
    <w:rsid w:val="005C63E1"/>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444D"/>
    <w:rsid w:val="00613946"/>
    <w:rsid w:val="0061566D"/>
    <w:rsid w:val="0061682C"/>
    <w:rsid w:val="00620422"/>
    <w:rsid w:val="00621D79"/>
    <w:rsid w:val="00623AAF"/>
    <w:rsid w:val="0063020F"/>
    <w:rsid w:val="0063492F"/>
    <w:rsid w:val="00637CCB"/>
    <w:rsid w:val="00640509"/>
    <w:rsid w:val="00640919"/>
    <w:rsid w:val="0064099D"/>
    <w:rsid w:val="00644B27"/>
    <w:rsid w:val="00654166"/>
    <w:rsid w:val="0065487D"/>
    <w:rsid w:val="006562FE"/>
    <w:rsid w:val="00656803"/>
    <w:rsid w:val="00662A6A"/>
    <w:rsid w:val="00662B1C"/>
    <w:rsid w:val="00663072"/>
    <w:rsid w:val="006670C0"/>
    <w:rsid w:val="00667EBF"/>
    <w:rsid w:val="00671025"/>
    <w:rsid w:val="00683975"/>
    <w:rsid w:val="00684FF1"/>
    <w:rsid w:val="006862DC"/>
    <w:rsid w:val="0068656A"/>
    <w:rsid w:val="006867A7"/>
    <w:rsid w:val="00693892"/>
    <w:rsid w:val="006944F3"/>
    <w:rsid w:val="00694E1C"/>
    <w:rsid w:val="006A122A"/>
    <w:rsid w:val="006A1A42"/>
    <w:rsid w:val="006A483A"/>
    <w:rsid w:val="006A489C"/>
    <w:rsid w:val="006A681D"/>
    <w:rsid w:val="006B251E"/>
    <w:rsid w:val="006B374D"/>
    <w:rsid w:val="006B3F27"/>
    <w:rsid w:val="006B56D4"/>
    <w:rsid w:val="006B5DAE"/>
    <w:rsid w:val="006B6652"/>
    <w:rsid w:val="006C5E01"/>
    <w:rsid w:val="006C6AB7"/>
    <w:rsid w:val="006C6E88"/>
    <w:rsid w:val="006D018C"/>
    <w:rsid w:val="006D4189"/>
    <w:rsid w:val="006D5729"/>
    <w:rsid w:val="006D78F1"/>
    <w:rsid w:val="006D7ABA"/>
    <w:rsid w:val="006E0226"/>
    <w:rsid w:val="006E03A5"/>
    <w:rsid w:val="006E0E53"/>
    <w:rsid w:val="006E183E"/>
    <w:rsid w:val="006E18C3"/>
    <w:rsid w:val="006E716C"/>
    <w:rsid w:val="006F1B9A"/>
    <w:rsid w:val="006F1C8C"/>
    <w:rsid w:val="006F4335"/>
    <w:rsid w:val="006F7278"/>
    <w:rsid w:val="00700690"/>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4D1F"/>
    <w:rsid w:val="00747EC9"/>
    <w:rsid w:val="00750426"/>
    <w:rsid w:val="007508AD"/>
    <w:rsid w:val="007523F6"/>
    <w:rsid w:val="00757A42"/>
    <w:rsid w:val="007604C4"/>
    <w:rsid w:val="00760FBF"/>
    <w:rsid w:val="007623D2"/>
    <w:rsid w:val="00763312"/>
    <w:rsid w:val="007667FB"/>
    <w:rsid w:val="00772D7A"/>
    <w:rsid w:val="00785FFB"/>
    <w:rsid w:val="007862F8"/>
    <w:rsid w:val="00791DBA"/>
    <w:rsid w:val="00796FC6"/>
    <w:rsid w:val="007977EE"/>
    <w:rsid w:val="007A0A09"/>
    <w:rsid w:val="007A2917"/>
    <w:rsid w:val="007A40EE"/>
    <w:rsid w:val="007A6BA6"/>
    <w:rsid w:val="007A6CC2"/>
    <w:rsid w:val="007B00D1"/>
    <w:rsid w:val="007C004D"/>
    <w:rsid w:val="007C0A5B"/>
    <w:rsid w:val="007C2398"/>
    <w:rsid w:val="007C6D94"/>
    <w:rsid w:val="007D1AA4"/>
    <w:rsid w:val="007D3AC3"/>
    <w:rsid w:val="007D5C51"/>
    <w:rsid w:val="007D692B"/>
    <w:rsid w:val="007D6D76"/>
    <w:rsid w:val="007E0869"/>
    <w:rsid w:val="007E2F28"/>
    <w:rsid w:val="007E40C4"/>
    <w:rsid w:val="007F483E"/>
    <w:rsid w:val="00802EFC"/>
    <w:rsid w:val="00804940"/>
    <w:rsid w:val="00810400"/>
    <w:rsid w:val="00813373"/>
    <w:rsid w:val="008145C6"/>
    <w:rsid w:val="00816528"/>
    <w:rsid w:val="008165EC"/>
    <w:rsid w:val="00817DC0"/>
    <w:rsid w:val="00820757"/>
    <w:rsid w:val="00821ABC"/>
    <w:rsid w:val="00823382"/>
    <w:rsid w:val="00823484"/>
    <w:rsid w:val="008334FB"/>
    <w:rsid w:val="00834A33"/>
    <w:rsid w:val="00836DD5"/>
    <w:rsid w:val="008402C4"/>
    <w:rsid w:val="008444E4"/>
    <w:rsid w:val="00846EB5"/>
    <w:rsid w:val="00850A3B"/>
    <w:rsid w:val="00866DCA"/>
    <w:rsid w:val="00871C9F"/>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60A0"/>
    <w:rsid w:val="008C6523"/>
    <w:rsid w:val="008C65BB"/>
    <w:rsid w:val="008C6EB1"/>
    <w:rsid w:val="008D2FAD"/>
    <w:rsid w:val="008D31E2"/>
    <w:rsid w:val="008D3E80"/>
    <w:rsid w:val="008D5818"/>
    <w:rsid w:val="008D668D"/>
    <w:rsid w:val="008D76A9"/>
    <w:rsid w:val="008E3241"/>
    <w:rsid w:val="008E6D81"/>
    <w:rsid w:val="008F3527"/>
    <w:rsid w:val="008F4881"/>
    <w:rsid w:val="008F5C2D"/>
    <w:rsid w:val="008F5F9E"/>
    <w:rsid w:val="008F6A21"/>
    <w:rsid w:val="00900733"/>
    <w:rsid w:val="00901F40"/>
    <w:rsid w:val="009030D4"/>
    <w:rsid w:val="00903150"/>
    <w:rsid w:val="00903E7B"/>
    <w:rsid w:val="00903F6A"/>
    <w:rsid w:val="00906937"/>
    <w:rsid w:val="00910358"/>
    <w:rsid w:val="009211B9"/>
    <w:rsid w:val="00922D4A"/>
    <w:rsid w:val="0092471D"/>
    <w:rsid w:val="00925692"/>
    <w:rsid w:val="00933160"/>
    <w:rsid w:val="00934F3F"/>
    <w:rsid w:val="00935152"/>
    <w:rsid w:val="00940AA0"/>
    <w:rsid w:val="00950CA1"/>
    <w:rsid w:val="00952E07"/>
    <w:rsid w:val="0095300A"/>
    <w:rsid w:val="0095438F"/>
    <w:rsid w:val="009546AF"/>
    <w:rsid w:val="00955D10"/>
    <w:rsid w:val="00957528"/>
    <w:rsid w:val="009671B9"/>
    <w:rsid w:val="009712D9"/>
    <w:rsid w:val="00971D2C"/>
    <w:rsid w:val="00972834"/>
    <w:rsid w:val="009773E0"/>
    <w:rsid w:val="0098004C"/>
    <w:rsid w:val="009803B8"/>
    <w:rsid w:val="00982FC6"/>
    <w:rsid w:val="00985C21"/>
    <w:rsid w:val="00986152"/>
    <w:rsid w:val="009907E8"/>
    <w:rsid w:val="00993696"/>
    <w:rsid w:val="009937DD"/>
    <w:rsid w:val="009953C6"/>
    <w:rsid w:val="009A1CA7"/>
    <w:rsid w:val="009A3089"/>
    <w:rsid w:val="009A473D"/>
    <w:rsid w:val="009A4CF9"/>
    <w:rsid w:val="009A56F0"/>
    <w:rsid w:val="009A5CE7"/>
    <w:rsid w:val="009A6F1F"/>
    <w:rsid w:val="009A74AE"/>
    <w:rsid w:val="009B2D5C"/>
    <w:rsid w:val="009B458F"/>
    <w:rsid w:val="009C5A61"/>
    <w:rsid w:val="009C6240"/>
    <w:rsid w:val="009C6E71"/>
    <w:rsid w:val="009D2760"/>
    <w:rsid w:val="009D540C"/>
    <w:rsid w:val="009F6520"/>
    <w:rsid w:val="009F72AA"/>
    <w:rsid w:val="009F768A"/>
    <w:rsid w:val="00A00C28"/>
    <w:rsid w:val="00A011ED"/>
    <w:rsid w:val="00A01595"/>
    <w:rsid w:val="00A04668"/>
    <w:rsid w:val="00A052E6"/>
    <w:rsid w:val="00A05E2B"/>
    <w:rsid w:val="00A06AA3"/>
    <w:rsid w:val="00A07736"/>
    <w:rsid w:val="00A07F0B"/>
    <w:rsid w:val="00A140EA"/>
    <w:rsid w:val="00A14A16"/>
    <w:rsid w:val="00A15D0C"/>
    <w:rsid w:val="00A2000B"/>
    <w:rsid w:val="00A21502"/>
    <w:rsid w:val="00A22D4F"/>
    <w:rsid w:val="00A27345"/>
    <w:rsid w:val="00A273E6"/>
    <w:rsid w:val="00A3628D"/>
    <w:rsid w:val="00A402AB"/>
    <w:rsid w:val="00A40F2F"/>
    <w:rsid w:val="00A42E68"/>
    <w:rsid w:val="00A433B0"/>
    <w:rsid w:val="00A448DC"/>
    <w:rsid w:val="00A4513F"/>
    <w:rsid w:val="00A46425"/>
    <w:rsid w:val="00A46807"/>
    <w:rsid w:val="00A50164"/>
    <w:rsid w:val="00A50305"/>
    <w:rsid w:val="00A5129C"/>
    <w:rsid w:val="00A5357A"/>
    <w:rsid w:val="00A5492F"/>
    <w:rsid w:val="00A571F4"/>
    <w:rsid w:val="00A57D56"/>
    <w:rsid w:val="00A609FA"/>
    <w:rsid w:val="00A62579"/>
    <w:rsid w:val="00A7231E"/>
    <w:rsid w:val="00A74449"/>
    <w:rsid w:val="00A8011C"/>
    <w:rsid w:val="00A81348"/>
    <w:rsid w:val="00A82AE8"/>
    <w:rsid w:val="00A910C6"/>
    <w:rsid w:val="00A91971"/>
    <w:rsid w:val="00A92391"/>
    <w:rsid w:val="00A92A2F"/>
    <w:rsid w:val="00A94E40"/>
    <w:rsid w:val="00A95E3F"/>
    <w:rsid w:val="00AA56A0"/>
    <w:rsid w:val="00AC1CD2"/>
    <w:rsid w:val="00AC532F"/>
    <w:rsid w:val="00AC53E3"/>
    <w:rsid w:val="00AC63D4"/>
    <w:rsid w:val="00AD0FB6"/>
    <w:rsid w:val="00AD15A9"/>
    <w:rsid w:val="00AE3E3F"/>
    <w:rsid w:val="00AE566A"/>
    <w:rsid w:val="00AE6019"/>
    <w:rsid w:val="00AE60D7"/>
    <w:rsid w:val="00AE790D"/>
    <w:rsid w:val="00AE7F6E"/>
    <w:rsid w:val="00AF1B5A"/>
    <w:rsid w:val="00AF5C1B"/>
    <w:rsid w:val="00B04432"/>
    <w:rsid w:val="00B126C4"/>
    <w:rsid w:val="00B1794E"/>
    <w:rsid w:val="00B21B9F"/>
    <w:rsid w:val="00B22FA2"/>
    <w:rsid w:val="00B2612E"/>
    <w:rsid w:val="00B27510"/>
    <w:rsid w:val="00B301C4"/>
    <w:rsid w:val="00B31100"/>
    <w:rsid w:val="00B32C9E"/>
    <w:rsid w:val="00B35A2B"/>
    <w:rsid w:val="00B41B47"/>
    <w:rsid w:val="00B42BD7"/>
    <w:rsid w:val="00B44345"/>
    <w:rsid w:val="00B51964"/>
    <w:rsid w:val="00B52DF5"/>
    <w:rsid w:val="00B53DE6"/>
    <w:rsid w:val="00B54E46"/>
    <w:rsid w:val="00B55BD7"/>
    <w:rsid w:val="00B55E82"/>
    <w:rsid w:val="00B575CC"/>
    <w:rsid w:val="00B60E32"/>
    <w:rsid w:val="00B66853"/>
    <w:rsid w:val="00B74969"/>
    <w:rsid w:val="00B75551"/>
    <w:rsid w:val="00B7633E"/>
    <w:rsid w:val="00B80483"/>
    <w:rsid w:val="00B8072B"/>
    <w:rsid w:val="00B80A51"/>
    <w:rsid w:val="00B86DF5"/>
    <w:rsid w:val="00B871F1"/>
    <w:rsid w:val="00B8730B"/>
    <w:rsid w:val="00B90878"/>
    <w:rsid w:val="00B929FA"/>
    <w:rsid w:val="00B94748"/>
    <w:rsid w:val="00B96165"/>
    <w:rsid w:val="00BA2C3D"/>
    <w:rsid w:val="00BA72D4"/>
    <w:rsid w:val="00BB12DE"/>
    <w:rsid w:val="00BB326E"/>
    <w:rsid w:val="00BC159E"/>
    <w:rsid w:val="00BC15D0"/>
    <w:rsid w:val="00BC18C6"/>
    <w:rsid w:val="00BC309A"/>
    <w:rsid w:val="00BD6037"/>
    <w:rsid w:val="00BD7CF1"/>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650C2"/>
    <w:rsid w:val="00C7254F"/>
    <w:rsid w:val="00C75FC9"/>
    <w:rsid w:val="00C76F33"/>
    <w:rsid w:val="00C83546"/>
    <w:rsid w:val="00C855F3"/>
    <w:rsid w:val="00C85C64"/>
    <w:rsid w:val="00C9065D"/>
    <w:rsid w:val="00C92658"/>
    <w:rsid w:val="00CA07F7"/>
    <w:rsid w:val="00CA1F4E"/>
    <w:rsid w:val="00CA618B"/>
    <w:rsid w:val="00CB15E8"/>
    <w:rsid w:val="00CB37E4"/>
    <w:rsid w:val="00CB3B81"/>
    <w:rsid w:val="00CB4341"/>
    <w:rsid w:val="00CB4549"/>
    <w:rsid w:val="00CB5F72"/>
    <w:rsid w:val="00CC7AA6"/>
    <w:rsid w:val="00CD01ED"/>
    <w:rsid w:val="00CD1925"/>
    <w:rsid w:val="00CD2D77"/>
    <w:rsid w:val="00CD503C"/>
    <w:rsid w:val="00CD65FD"/>
    <w:rsid w:val="00CD79CE"/>
    <w:rsid w:val="00CE07E9"/>
    <w:rsid w:val="00CE0B74"/>
    <w:rsid w:val="00CE2319"/>
    <w:rsid w:val="00CE28A8"/>
    <w:rsid w:val="00CE2F0B"/>
    <w:rsid w:val="00CF63CD"/>
    <w:rsid w:val="00CF6DB5"/>
    <w:rsid w:val="00D0530F"/>
    <w:rsid w:val="00D06237"/>
    <w:rsid w:val="00D11D19"/>
    <w:rsid w:val="00D1218B"/>
    <w:rsid w:val="00D127BD"/>
    <w:rsid w:val="00D143B5"/>
    <w:rsid w:val="00D2056C"/>
    <w:rsid w:val="00D2248A"/>
    <w:rsid w:val="00D23F75"/>
    <w:rsid w:val="00D33E6D"/>
    <w:rsid w:val="00D417BF"/>
    <w:rsid w:val="00D46F01"/>
    <w:rsid w:val="00D51E09"/>
    <w:rsid w:val="00D54D21"/>
    <w:rsid w:val="00D60E4F"/>
    <w:rsid w:val="00D61E83"/>
    <w:rsid w:val="00D70F81"/>
    <w:rsid w:val="00D752ED"/>
    <w:rsid w:val="00D819F2"/>
    <w:rsid w:val="00D83151"/>
    <w:rsid w:val="00D83D2C"/>
    <w:rsid w:val="00D84AE0"/>
    <w:rsid w:val="00D858D2"/>
    <w:rsid w:val="00D87BFE"/>
    <w:rsid w:val="00D94484"/>
    <w:rsid w:val="00D96632"/>
    <w:rsid w:val="00DA1A31"/>
    <w:rsid w:val="00DA5726"/>
    <w:rsid w:val="00DB13D3"/>
    <w:rsid w:val="00DB1942"/>
    <w:rsid w:val="00DB77AB"/>
    <w:rsid w:val="00DB79C7"/>
    <w:rsid w:val="00DC3216"/>
    <w:rsid w:val="00DC32EF"/>
    <w:rsid w:val="00DC3656"/>
    <w:rsid w:val="00DC43B0"/>
    <w:rsid w:val="00DD0067"/>
    <w:rsid w:val="00DD1D06"/>
    <w:rsid w:val="00DD2408"/>
    <w:rsid w:val="00DD3EAC"/>
    <w:rsid w:val="00DD4BEF"/>
    <w:rsid w:val="00DD653D"/>
    <w:rsid w:val="00DD6E2C"/>
    <w:rsid w:val="00DD7618"/>
    <w:rsid w:val="00DD7688"/>
    <w:rsid w:val="00DE077D"/>
    <w:rsid w:val="00DE12D7"/>
    <w:rsid w:val="00DE3B9A"/>
    <w:rsid w:val="00DE4517"/>
    <w:rsid w:val="00DF3CC6"/>
    <w:rsid w:val="00DF46C9"/>
    <w:rsid w:val="00DF7192"/>
    <w:rsid w:val="00DF7BCD"/>
    <w:rsid w:val="00E00039"/>
    <w:rsid w:val="00E01834"/>
    <w:rsid w:val="00E04897"/>
    <w:rsid w:val="00E051B4"/>
    <w:rsid w:val="00E06504"/>
    <w:rsid w:val="00E06651"/>
    <w:rsid w:val="00E06FAA"/>
    <w:rsid w:val="00E169A5"/>
    <w:rsid w:val="00E16DFD"/>
    <w:rsid w:val="00E178AE"/>
    <w:rsid w:val="00E21ADC"/>
    <w:rsid w:val="00E2248C"/>
    <w:rsid w:val="00E33980"/>
    <w:rsid w:val="00E34E1A"/>
    <w:rsid w:val="00E35946"/>
    <w:rsid w:val="00E40095"/>
    <w:rsid w:val="00E43D49"/>
    <w:rsid w:val="00E44B25"/>
    <w:rsid w:val="00E44D8B"/>
    <w:rsid w:val="00E45B25"/>
    <w:rsid w:val="00E531C4"/>
    <w:rsid w:val="00E55C28"/>
    <w:rsid w:val="00E565A8"/>
    <w:rsid w:val="00E57422"/>
    <w:rsid w:val="00E617B6"/>
    <w:rsid w:val="00E66BB0"/>
    <w:rsid w:val="00E704E8"/>
    <w:rsid w:val="00E71BEC"/>
    <w:rsid w:val="00E75287"/>
    <w:rsid w:val="00E773C4"/>
    <w:rsid w:val="00E779F8"/>
    <w:rsid w:val="00E8649A"/>
    <w:rsid w:val="00E9099D"/>
    <w:rsid w:val="00E93C6F"/>
    <w:rsid w:val="00E95AAE"/>
    <w:rsid w:val="00E96B5F"/>
    <w:rsid w:val="00EA2800"/>
    <w:rsid w:val="00EA2EED"/>
    <w:rsid w:val="00EA3376"/>
    <w:rsid w:val="00EA377C"/>
    <w:rsid w:val="00EA390E"/>
    <w:rsid w:val="00EA626D"/>
    <w:rsid w:val="00EA6749"/>
    <w:rsid w:val="00EA7B6F"/>
    <w:rsid w:val="00EB1854"/>
    <w:rsid w:val="00EB1F4F"/>
    <w:rsid w:val="00EB5C93"/>
    <w:rsid w:val="00EC2A77"/>
    <w:rsid w:val="00EC7A56"/>
    <w:rsid w:val="00ED1441"/>
    <w:rsid w:val="00ED1980"/>
    <w:rsid w:val="00ED4E68"/>
    <w:rsid w:val="00ED4E73"/>
    <w:rsid w:val="00ED59DA"/>
    <w:rsid w:val="00ED5C45"/>
    <w:rsid w:val="00ED6C66"/>
    <w:rsid w:val="00EE7E6E"/>
    <w:rsid w:val="00EF0851"/>
    <w:rsid w:val="00EF0B50"/>
    <w:rsid w:val="00EF39DE"/>
    <w:rsid w:val="00EF5A45"/>
    <w:rsid w:val="00EF64E0"/>
    <w:rsid w:val="00EF6EE8"/>
    <w:rsid w:val="00F00A16"/>
    <w:rsid w:val="00F02D6C"/>
    <w:rsid w:val="00F069A3"/>
    <w:rsid w:val="00F12776"/>
    <w:rsid w:val="00F16A64"/>
    <w:rsid w:val="00F21C3A"/>
    <w:rsid w:val="00F25475"/>
    <w:rsid w:val="00F26130"/>
    <w:rsid w:val="00F35CA6"/>
    <w:rsid w:val="00F42C14"/>
    <w:rsid w:val="00F474D7"/>
    <w:rsid w:val="00F50336"/>
    <w:rsid w:val="00F521A8"/>
    <w:rsid w:val="00F53729"/>
    <w:rsid w:val="00F54554"/>
    <w:rsid w:val="00F56B6C"/>
    <w:rsid w:val="00F56DE8"/>
    <w:rsid w:val="00F56E2D"/>
    <w:rsid w:val="00F71224"/>
    <w:rsid w:val="00F719F1"/>
    <w:rsid w:val="00F722D0"/>
    <w:rsid w:val="00F73FD6"/>
    <w:rsid w:val="00F8212F"/>
    <w:rsid w:val="00F85AD1"/>
    <w:rsid w:val="00F8663E"/>
    <w:rsid w:val="00F9329E"/>
    <w:rsid w:val="00FA0277"/>
    <w:rsid w:val="00FA1132"/>
    <w:rsid w:val="00FA4598"/>
    <w:rsid w:val="00FA54CA"/>
    <w:rsid w:val="00FB5019"/>
    <w:rsid w:val="00FB7836"/>
    <w:rsid w:val="00FC39D0"/>
    <w:rsid w:val="00FC506B"/>
    <w:rsid w:val="00FC66B2"/>
    <w:rsid w:val="00FD060F"/>
    <w:rsid w:val="00FD35E8"/>
    <w:rsid w:val="00FE0D50"/>
    <w:rsid w:val="00FE0E1B"/>
    <w:rsid w:val="00FE13F5"/>
    <w:rsid w:val="00FE1754"/>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38588DFB-4438-4E46-B3FF-07F913AF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CD86A-8DCE-437C-A61C-FA3AF60C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36</Pages>
  <Words>15779</Words>
  <Characters>94680</Characters>
  <Application>Microsoft Office Word</Application>
  <DocSecurity>0</DocSecurity>
  <Lines>789</Lines>
  <Paragraphs>220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110239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23</cp:revision>
  <cp:lastPrinted>2021-10-12T06:00:00Z</cp:lastPrinted>
  <dcterms:created xsi:type="dcterms:W3CDTF">2022-08-02T10:38:00Z</dcterms:created>
  <dcterms:modified xsi:type="dcterms:W3CDTF">2022-08-03T10:55:00Z</dcterms:modified>
</cp:coreProperties>
</file>