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5CE" w:rsidRPr="00B42433" w:rsidRDefault="007325CE" w:rsidP="007325C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167AB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B42433">
        <w:rPr>
          <w:rFonts w:ascii="Cambria" w:hAnsi="Cambria" w:cs="Arial"/>
          <w:sz w:val="22"/>
          <w:szCs w:val="22"/>
        </w:rPr>
        <w:t xml:space="preserve"> – wzór Formularza ofertowego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325CE" w:rsidRPr="00B42433" w:rsidRDefault="007325CE" w:rsidP="007325CE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7325CE" w:rsidRPr="00777848" w:rsidRDefault="007325CE" w:rsidP="007325C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475E3C">
        <w:rPr>
          <w:rFonts w:ascii="Cambria" w:hAnsi="Cambria"/>
          <w:sz w:val="22"/>
          <w:szCs w:val="22"/>
        </w:rPr>
        <w:t xml:space="preserve">wykonanie przeglądu urządzenia - lampy UV </w:t>
      </w:r>
      <w:proofErr w:type="spellStart"/>
      <w:r w:rsidRPr="00475E3C">
        <w:rPr>
          <w:rFonts w:ascii="Cambria" w:hAnsi="Cambria"/>
          <w:sz w:val="22"/>
          <w:szCs w:val="22"/>
        </w:rPr>
        <w:t>Aquaray</w:t>
      </w:r>
      <w:proofErr w:type="spellEnd"/>
      <w:r w:rsidRPr="00475E3C">
        <w:rPr>
          <w:rFonts w:ascii="Cambria" w:hAnsi="Cambria"/>
          <w:sz w:val="22"/>
          <w:szCs w:val="22"/>
        </w:rPr>
        <w:t xml:space="preserve"> H</w:t>
      </w:r>
      <w:r w:rsidRPr="00475E3C">
        <w:rPr>
          <w:rFonts w:ascii="Cambria" w:hAnsi="Cambria"/>
          <w:sz w:val="22"/>
          <w:szCs w:val="22"/>
          <w:vertAlign w:val="subscript"/>
        </w:rPr>
        <w:t>2</w:t>
      </w:r>
      <w:r w:rsidRPr="00475E3C">
        <w:rPr>
          <w:rFonts w:ascii="Cambria" w:hAnsi="Cambria"/>
          <w:sz w:val="22"/>
          <w:szCs w:val="22"/>
        </w:rPr>
        <w:t>O 20</w:t>
      </w:r>
      <w:r>
        <w:rPr>
          <w:rFonts w:ascii="Cambria" w:hAnsi="Cambria"/>
          <w:sz w:val="22"/>
          <w:szCs w:val="22"/>
        </w:rPr>
        <w:t xml:space="preserve"> </w:t>
      </w:r>
      <w:r w:rsidRPr="00475E3C">
        <w:rPr>
          <w:rFonts w:ascii="Cambria" w:hAnsi="Cambria"/>
          <w:sz w:val="22"/>
          <w:szCs w:val="22"/>
        </w:rPr>
        <w:t>(SN: 1138550)</w:t>
      </w:r>
    </w:p>
    <w:p w:rsidR="007325CE" w:rsidRPr="00777848" w:rsidRDefault="007325CE" w:rsidP="007325CE">
      <w:pPr>
        <w:spacing w:line="276" w:lineRule="auto"/>
        <w:jc w:val="center"/>
        <w:rPr>
          <w:rFonts w:ascii="Cambria" w:hAnsi="Cambria"/>
          <w:sz w:val="22"/>
          <w:szCs w:val="22"/>
        </w:rPr>
      </w:pPr>
    </w:p>
    <w:p w:rsidR="007325CE" w:rsidRPr="00B42433" w:rsidRDefault="007325CE" w:rsidP="007325CE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ZO-1</w:t>
      </w:r>
      <w:r>
        <w:rPr>
          <w:rFonts w:ascii="Cambria" w:hAnsi="Cambria" w:cs="Arial"/>
          <w:bCs/>
          <w:sz w:val="22"/>
          <w:szCs w:val="22"/>
        </w:rPr>
        <w:t>4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7325CE" w:rsidRPr="00081F48" w:rsidRDefault="007325CE" w:rsidP="007325C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325CE" w:rsidRPr="00081F48" w:rsidTr="00E17329">
        <w:tc>
          <w:tcPr>
            <w:tcW w:w="704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325CE" w:rsidRPr="00081F48" w:rsidTr="00E17329">
        <w:tc>
          <w:tcPr>
            <w:tcW w:w="704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325CE" w:rsidRPr="00081F48" w:rsidTr="00E17329">
        <w:tc>
          <w:tcPr>
            <w:tcW w:w="4530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325CE" w:rsidRPr="00081F48" w:rsidTr="00E17329">
        <w:tc>
          <w:tcPr>
            <w:tcW w:w="4530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325CE" w:rsidRPr="00081F48" w:rsidTr="00E17329">
        <w:tc>
          <w:tcPr>
            <w:tcW w:w="4530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325CE" w:rsidRPr="00081F48" w:rsidTr="00E17329">
        <w:tc>
          <w:tcPr>
            <w:tcW w:w="4530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7325CE" w:rsidRPr="00081F48" w:rsidRDefault="007325CE" w:rsidP="00E17329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081F48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325CE" w:rsidRPr="00B42433" w:rsidRDefault="007325CE" w:rsidP="007325CE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7325CE" w:rsidRDefault="007325CE" w:rsidP="007325CE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CE"/>
    <w:rsid w:val="007325CE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922EE-0B94-48DE-B317-00AC8723A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25C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2023-03-23T07:29:00Z</dcterms:created>
  <dcterms:modified xsi:type="dcterms:W3CDTF">2023-03-23T07:30:00Z</dcterms:modified>
</cp:coreProperties>
</file>