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10BEE" w:rsidRPr="008759A7" w:rsidRDefault="00F10BEE" w:rsidP="00F10BEE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F10BEE" w:rsidRPr="000C7B57" w:rsidRDefault="00F10BEE" w:rsidP="00F10BEE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</w:t>
      </w:r>
      <w:r w:rsidRPr="00753B75">
        <w:rPr>
          <w:rFonts w:ascii="Cambria" w:hAnsi="Cambria"/>
          <w:sz w:val="22"/>
          <w:szCs w:val="22"/>
        </w:rPr>
        <w:t xml:space="preserve">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B838F9">
        <w:rPr>
          <w:rFonts w:ascii="Cambria" w:hAnsi="Cambria"/>
          <w:sz w:val="22"/>
          <w:szCs w:val="22"/>
        </w:rPr>
        <w:t>świadczenie usług geodezyjnych dla potrzeb Tarnobrzeskich Wodociągów Sp. z o.o.</w:t>
      </w:r>
    </w:p>
    <w:p w:rsidR="00F10BEE" w:rsidRPr="000C7B57" w:rsidRDefault="00F10BEE" w:rsidP="00F10BEE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 </w:t>
      </w:r>
    </w:p>
    <w:p w:rsidR="009F65F1" w:rsidRDefault="00F10BEE" w:rsidP="00F10BEE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 w:rsidR="009F65F1">
        <w:rPr>
          <w:rFonts w:ascii="Cambria" w:hAnsi="Cambria" w:cs="Arial"/>
          <w:bCs/>
          <w:sz w:val="22"/>
          <w:szCs w:val="22"/>
        </w:rPr>
        <w:t>ZO</w:t>
      </w:r>
    </w:p>
    <w:p w:rsidR="00F10BEE" w:rsidRPr="008759A7" w:rsidRDefault="00A8308F" w:rsidP="00F10BEE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-17</w:t>
      </w:r>
      <w:r w:rsidR="00F10BEE">
        <w:rPr>
          <w:rFonts w:ascii="Cambria" w:hAnsi="Cambria" w:cs="Arial"/>
          <w:bCs/>
          <w:sz w:val="22"/>
          <w:szCs w:val="22"/>
        </w:rPr>
        <w:t>-24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F10BEE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F10BEE" w:rsidRPr="008759A7" w:rsidRDefault="00F10BEE" w:rsidP="00F10BEE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F10BEE" w:rsidRPr="008759A7" w:rsidRDefault="00F10BEE" w:rsidP="00F10BEE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F10BEE" w:rsidRPr="008759A7" w:rsidRDefault="00F10BEE" w:rsidP="00F10BEE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F10BEE" w:rsidRPr="008759A7" w:rsidRDefault="00F10BEE" w:rsidP="00F10BEE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F10BEE" w:rsidRPr="008759A7" w:rsidRDefault="00F10BEE" w:rsidP="00F10BEE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F10BEE" w:rsidRPr="006411D5" w:rsidRDefault="00F10BEE" w:rsidP="00F10BEE">
      <w:pPr>
        <w:spacing w:line="276" w:lineRule="auto"/>
        <w:jc w:val="both"/>
        <w:rPr>
          <w:rFonts w:ascii="Cambria" w:eastAsia="Calibri" w:hAnsi="Cambria" w:cs="Arial"/>
          <w:sz w:val="22"/>
          <w:szCs w:val="22"/>
          <w:lang w:val="en-US" w:eastAsia="en-US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 xml:space="preserve">złożone Zapytanie ofertowe na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>
        <w:rPr>
          <w:rFonts w:ascii="Cambria" w:hAnsi="Cambria" w:cs="Arial"/>
          <w:spacing w:val="-1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>
        <w:rPr>
          <w:rFonts w:ascii="Cambria" w:hAnsi="Cambria" w:cs="Arial"/>
          <w:sz w:val="22"/>
          <w:szCs w:val="22"/>
        </w:rPr>
        <w:t>Zapytaniu ofertowym o</w:t>
      </w:r>
      <w:r w:rsidRPr="006411D5">
        <w:rPr>
          <w:rFonts w:ascii="Cambria" w:hAnsi="Cambria" w:cs="Arial"/>
          <w:sz w:val="22"/>
          <w:szCs w:val="22"/>
        </w:rPr>
        <w:t xml:space="preserve">ferujemy </w:t>
      </w:r>
      <w:r w:rsidRPr="006411D5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6411D5">
        <w:rPr>
          <w:rFonts w:ascii="Cambria" w:hAnsi="Cambria" w:cs="Arial"/>
          <w:spacing w:val="-1"/>
          <w:sz w:val="22"/>
          <w:szCs w:val="22"/>
        </w:rPr>
        <w:t>wykonanie</w:t>
      </w:r>
      <w:r w:rsidRPr="006411D5">
        <w:rPr>
          <w:rFonts w:ascii="Cambria" w:hAnsi="Cambria" w:cs="Arial"/>
          <w:sz w:val="22"/>
          <w:szCs w:val="22"/>
        </w:rPr>
        <w:t xml:space="preserve"> przedmiotu zamówienia</w:t>
      </w:r>
      <w:r w:rsidRPr="006411D5">
        <w:rPr>
          <w:rFonts w:ascii="Cambria" w:hAnsi="Cambria" w:cs="Arial"/>
          <w:spacing w:val="-8"/>
          <w:sz w:val="22"/>
          <w:szCs w:val="22"/>
        </w:rPr>
        <w:t xml:space="preserve"> </w:t>
      </w:r>
      <w:r>
        <w:rPr>
          <w:rFonts w:ascii="Cambria" w:hAnsi="Cambria" w:cs="Arial"/>
          <w:spacing w:val="-8"/>
          <w:sz w:val="22"/>
          <w:szCs w:val="22"/>
        </w:rPr>
        <w:t>za cenę z</w:t>
      </w:r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godn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ą </w:t>
      </w:r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z cenami jednostkowymi ujętymi poniżej:</w:t>
      </w:r>
    </w:p>
    <w:p w:rsidR="00F10BEE" w:rsidRDefault="00F10BEE" w:rsidP="00F10BEE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9380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"/>
        <w:gridCol w:w="553"/>
        <w:gridCol w:w="62"/>
        <w:gridCol w:w="5456"/>
        <w:gridCol w:w="1237"/>
        <w:gridCol w:w="764"/>
        <w:gridCol w:w="1300"/>
      </w:tblGrid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51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Nazwa usługi</w:t>
            </w:r>
          </w:p>
        </w:tc>
        <w:tc>
          <w:tcPr>
            <w:tcW w:w="123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Cena jednostk. netto w zł</w:t>
            </w:r>
          </w:p>
        </w:tc>
        <w:tc>
          <w:tcPr>
            <w:tcW w:w="76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Stawka VAT w %</w:t>
            </w:r>
          </w:p>
        </w:tc>
        <w:tc>
          <w:tcPr>
            <w:tcW w:w="13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Wartość brutto w zł</w:t>
            </w: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300"/>
        </w:trPr>
        <w:tc>
          <w:tcPr>
            <w:tcW w:w="5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2653DA" w:rsidRDefault="002653DA" w:rsidP="006E3728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2"/>
                <w:szCs w:val="22"/>
              </w:rPr>
            </w:pPr>
            <w:r w:rsidRPr="002653DA">
              <w:rPr>
                <w:rFonts w:ascii="Cambria" w:hAnsi="Cambria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2653DA" w:rsidRDefault="002653DA" w:rsidP="006E3728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2653DA" w:rsidRDefault="002653DA" w:rsidP="006E3728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2653DA" w:rsidRDefault="002653DA" w:rsidP="006E3728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color w:val="000000"/>
                <w:sz w:val="22"/>
                <w:szCs w:val="22"/>
              </w:rPr>
              <w:t>IV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2653DA" w:rsidRDefault="002653DA" w:rsidP="006E3728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color w:val="000000"/>
                <w:sz w:val="22"/>
                <w:szCs w:val="22"/>
              </w:rPr>
              <w:t>V</w:t>
            </w:r>
          </w:p>
        </w:tc>
      </w:tr>
      <w:tr w:rsidR="00F10BEE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A8308F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Inwentaryzacja powykonawcza przyłącza wodociągowego/kanalizacyjnego do 50 m z uwzględnieniem wszystkich urządzeń na inwentaryzowanych odcinkach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A8308F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Inwentaryzacja powykonawcza obiektów punktowych infrastruktury wodociągowej   i kanalizacyjnej(studnie, zasuwy, komory, hydranty itp.)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08F" w:rsidRPr="00B838F9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Inwentaryzacja powykonawcza sieci wodociągowej/kanalizacyjnej  z uwzględnieniem wszystkich urządzeń na inwentaryzowanych odcinkach , odcinek sieci do 100m</w:t>
            </w:r>
          </w:p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9F65F1" w:rsidTr="009F65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4"/>
          <w:wBefore w:w="8" w:type="dxa"/>
          <w:wAfter w:w="8757" w:type="dxa"/>
          <w:trHeight w:val="30"/>
        </w:trPr>
        <w:tc>
          <w:tcPr>
            <w:tcW w:w="615" w:type="dxa"/>
            <w:gridSpan w:val="2"/>
          </w:tcPr>
          <w:p w:rsidR="009F65F1" w:rsidRDefault="009F65F1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08F" w:rsidRPr="00B838F9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Inwentaryzacja powykonawcza sieci wodociągowej/kanalizacyjnej z uwzględnieniem wszystkich urządzeń na inwentaryzowanych odcinkach za każdy następny odcinek do 100m</w:t>
            </w:r>
          </w:p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08F" w:rsidRPr="00B838F9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 w:rsidRPr="00B838F9">
              <w:rPr>
                <w:rFonts w:ascii="Cambria" w:hAnsi="Cambria"/>
                <w:sz w:val="22"/>
                <w:szCs w:val="22"/>
              </w:rPr>
              <w:t>Wytyczenie trasy sieci wodociągowej/</w:t>
            </w:r>
            <w:r w:rsidRPr="00DB35CF">
              <w:rPr>
                <w:rFonts w:ascii="Cambria" w:hAnsi="Cambria"/>
                <w:sz w:val="22"/>
                <w:szCs w:val="22"/>
              </w:rPr>
              <w:t>kanalizacyjnej</w:t>
            </w:r>
            <w:r w:rsidRPr="00B838F9">
              <w:rPr>
                <w:rFonts w:ascii="Cambria" w:hAnsi="Cambria"/>
                <w:sz w:val="22"/>
                <w:szCs w:val="22"/>
              </w:rPr>
              <w:t>: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B838F9">
              <w:rPr>
                <w:rFonts w:ascii="Cambria" w:hAnsi="Cambria"/>
                <w:sz w:val="22"/>
                <w:szCs w:val="22"/>
              </w:rPr>
              <w:t>odcinek do 100 m</w:t>
            </w:r>
            <w:r>
              <w:rPr>
                <w:rFonts w:ascii="Cambria" w:hAnsi="Cambria"/>
                <w:sz w:val="22"/>
                <w:szCs w:val="22"/>
              </w:rPr>
              <w:t>;</w:t>
            </w:r>
          </w:p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br/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08F" w:rsidRPr="00B838F9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 w:rsidRPr="00B838F9">
              <w:rPr>
                <w:rFonts w:ascii="Cambria" w:hAnsi="Cambria"/>
                <w:sz w:val="22"/>
                <w:szCs w:val="22"/>
              </w:rPr>
              <w:t>Wytyczenie trasy sieci wodociągowej/</w:t>
            </w:r>
            <w:r w:rsidRPr="00DB35CF">
              <w:rPr>
                <w:rFonts w:ascii="Cambria" w:hAnsi="Cambria"/>
                <w:sz w:val="22"/>
                <w:szCs w:val="22"/>
              </w:rPr>
              <w:t>kanalizacyjnej</w:t>
            </w:r>
            <w:r w:rsidRPr="00B838F9">
              <w:rPr>
                <w:rFonts w:ascii="Cambria" w:hAnsi="Cambria"/>
                <w:sz w:val="22"/>
                <w:szCs w:val="22"/>
              </w:rPr>
              <w:t>: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B838F9">
              <w:rPr>
                <w:rFonts w:ascii="Cambria" w:hAnsi="Cambria"/>
                <w:sz w:val="22"/>
                <w:szCs w:val="22"/>
              </w:rPr>
              <w:t>za każde następne 100 m</w:t>
            </w:r>
            <w:r>
              <w:rPr>
                <w:rFonts w:ascii="Cambria" w:hAnsi="Cambria"/>
                <w:sz w:val="22"/>
                <w:szCs w:val="22"/>
              </w:rPr>
              <w:t>;</w:t>
            </w:r>
          </w:p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08F" w:rsidRPr="00B838F9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 w:rsidRPr="00B838F9">
              <w:rPr>
                <w:rFonts w:ascii="Cambria" w:hAnsi="Cambria"/>
                <w:sz w:val="22"/>
                <w:szCs w:val="22"/>
              </w:rPr>
              <w:t>Wytyczenie trasy przyłącza wodociągowego/</w:t>
            </w:r>
            <w:r w:rsidRPr="00DB35CF">
              <w:rPr>
                <w:rFonts w:ascii="Cambria" w:hAnsi="Cambria"/>
                <w:sz w:val="22"/>
                <w:szCs w:val="22"/>
              </w:rPr>
              <w:t>kanalizacyjnego</w:t>
            </w:r>
            <w:r>
              <w:rPr>
                <w:rFonts w:ascii="Cambria" w:hAnsi="Cambria"/>
                <w:color w:val="FF0000"/>
                <w:sz w:val="22"/>
                <w:szCs w:val="22"/>
              </w:rPr>
              <w:t xml:space="preserve"> </w:t>
            </w:r>
            <w:r w:rsidRPr="00B838F9">
              <w:rPr>
                <w:rFonts w:ascii="Cambria" w:hAnsi="Cambria"/>
                <w:sz w:val="22"/>
                <w:szCs w:val="22"/>
              </w:rPr>
              <w:t>odcinek do 50 mb</w:t>
            </w:r>
            <w:r>
              <w:rPr>
                <w:rFonts w:ascii="Cambria" w:hAnsi="Cambria"/>
                <w:sz w:val="22"/>
                <w:szCs w:val="22"/>
              </w:rPr>
              <w:t>.;</w:t>
            </w:r>
          </w:p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Wyznaczenie reperu roboczego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08F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Obsługa geodezyjna inwestycji liniowej: tyczenie trasy wraz z urządzeniami (zasuwy, studzienki itp.) wyznaczenie kolizji oraz inwentaryzację  powykonawczą odcinek do 100m</w:t>
            </w:r>
          </w:p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10</w:t>
            </w: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08F" w:rsidRDefault="00A8308F" w:rsidP="00A8308F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Obsługa geodezyjna inwestycji liniowej: tyczenie trasy wraz z</w:t>
            </w:r>
            <w:r w:rsidR="002F3C33">
              <w:rPr>
                <w:rFonts w:ascii="Cambria" w:hAnsi="Cambria"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sz w:val="22"/>
                <w:szCs w:val="22"/>
              </w:rPr>
              <w:t>urządzeniami (zasuwy, studzienki itp.),wyznaczenie kolizji oraz inwentaryzację powykonawczą za każde kolejne 100 m</w:t>
            </w:r>
          </w:p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A8308F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11</w:t>
            </w: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08F" w:rsidRDefault="00A8308F" w:rsidP="00A8308F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Mapy do celów projektowych: teren o powierzchni do 1ha</w:t>
            </w:r>
          </w:p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A8308F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:rsidTr="009F65F1">
        <w:trPr>
          <w:trHeight w:val="300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12</w:t>
            </w: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08F" w:rsidRPr="00CA69A7" w:rsidRDefault="00A8308F" w:rsidP="00A8308F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Mapy do celów projektowych: za każdy kolejny 1 ha</w:t>
            </w:r>
          </w:p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A8308F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</w:tbl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2653DA" w:rsidTr="002653DA">
        <w:trPr>
          <w:trHeight w:val="545"/>
        </w:trPr>
        <w:tc>
          <w:tcPr>
            <w:tcW w:w="8075" w:type="dxa"/>
          </w:tcPr>
          <w:p w:rsidR="002653DA" w:rsidRDefault="002653DA" w:rsidP="00A8308F">
            <w:pPr>
              <w:widowControl w:val="0"/>
              <w:tabs>
                <w:tab w:val="left" w:pos="426"/>
                <w:tab w:val="left" w:pos="993"/>
              </w:tabs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theme="minorHAnsi"/>
                <w:b/>
                <w:sz w:val="22"/>
                <w:szCs w:val="22"/>
              </w:rPr>
            </w:pPr>
          </w:p>
          <w:p w:rsidR="002653DA" w:rsidRPr="002653DA" w:rsidRDefault="002653DA" w:rsidP="00A8308F">
            <w:pPr>
              <w:widowControl w:val="0"/>
              <w:tabs>
                <w:tab w:val="left" w:pos="426"/>
                <w:tab w:val="left" w:pos="993"/>
              </w:tabs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eastAsia="Calibri" w:hAnsi="Cambria" w:cs="Arial"/>
                <w:b/>
                <w:sz w:val="22"/>
                <w:szCs w:val="22"/>
                <w:lang w:val="en-US" w:eastAsia="en-US"/>
              </w:rPr>
            </w:pPr>
            <w:r w:rsidRPr="002653DA">
              <w:rPr>
                <w:rFonts w:ascii="Cambria" w:hAnsi="Cambria" w:cstheme="minorHAnsi"/>
                <w:b/>
                <w:sz w:val="22"/>
                <w:szCs w:val="22"/>
              </w:rPr>
              <w:t>Wartość</w:t>
            </w:r>
            <w:r>
              <w:rPr>
                <w:rFonts w:ascii="Cambria" w:hAnsi="Cambria" w:cstheme="minorHAnsi"/>
                <w:b/>
                <w:sz w:val="22"/>
                <w:szCs w:val="22"/>
              </w:rPr>
              <w:t xml:space="preserve"> oferty (suma cen z kolumny V</w:t>
            </w:r>
            <w:r w:rsidRPr="002653DA">
              <w:rPr>
                <w:rFonts w:ascii="Cambria" w:hAnsi="Cambria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1276" w:type="dxa"/>
          </w:tcPr>
          <w:p w:rsidR="002653DA" w:rsidRDefault="002653DA" w:rsidP="00A8308F">
            <w:pPr>
              <w:widowControl w:val="0"/>
              <w:tabs>
                <w:tab w:val="left" w:pos="426"/>
                <w:tab w:val="left" w:pos="993"/>
              </w:tabs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eastAsia="Calibri" w:hAnsi="Cambria" w:cs="Arial"/>
                <w:sz w:val="22"/>
                <w:szCs w:val="22"/>
                <w:lang w:val="en-US" w:eastAsia="en-US"/>
              </w:rPr>
            </w:pPr>
          </w:p>
        </w:tc>
      </w:tr>
    </w:tbl>
    <w:p w:rsidR="00A8308F" w:rsidRDefault="002653DA" w:rsidP="00A8308F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         </w:t>
      </w:r>
    </w:p>
    <w:p w:rsidR="00A8308F" w:rsidRDefault="00A8308F" w:rsidP="00A8308F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A8308F" w:rsidRDefault="00A8308F" w:rsidP="00A8308F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F10BEE" w:rsidRDefault="00F10BEE" w:rsidP="00F10BEE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F10BEE" w:rsidRDefault="00F10BEE" w:rsidP="00F10BEE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2F3C33" w:rsidRDefault="002F3C33" w:rsidP="00F10BEE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</w:p>
    <w:p w:rsidR="002F3C33" w:rsidRDefault="002F3C33" w:rsidP="00F10BEE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</w:p>
    <w:p w:rsidR="00F10BEE" w:rsidRPr="00AF2AD9" w:rsidRDefault="00F10BEE" w:rsidP="00F10BEE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F10BEE" w:rsidRPr="00DB0BF0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F10BEE" w:rsidRPr="00DB0BF0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:rsidR="00F10BEE" w:rsidRPr="00AF2AD9" w:rsidRDefault="00F10BEE" w:rsidP="00F10BEE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F10BEE" w:rsidRPr="00E802DB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10BEE" w:rsidRDefault="00F10BEE" w:rsidP="00F10BEE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F10BEE" w:rsidRDefault="00F10BEE" w:rsidP="00F10BEE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F10BEE" w:rsidRPr="00E802DB" w:rsidRDefault="00F10BEE" w:rsidP="00F10BEE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567CF" w:rsidRDefault="00B567CF"/>
    <w:sectPr w:rsidR="00B567C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0F6" w:rsidRDefault="001830F6" w:rsidP="000C547D">
      <w:r>
        <w:separator/>
      </w:r>
    </w:p>
  </w:endnote>
  <w:endnote w:type="continuationSeparator" w:id="0">
    <w:p w:rsidR="001830F6" w:rsidRDefault="001830F6" w:rsidP="000C5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1117229"/>
      <w:docPartObj>
        <w:docPartGallery w:val="Page Numbers (Bottom of Page)"/>
        <w:docPartUnique/>
      </w:docPartObj>
    </w:sdtPr>
    <w:sdtEndPr/>
    <w:sdtContent>
      <w:p w:rsidR="000C547D" w:rsidRDefault="002653DA">
        <w:pPr>
          <w:pStyle w:val="Stopka"/>
          <w:jc w:val="right"/>
        </w:pPr>
        <w:r>
          <w:t>ZO-17</w:t>
        </w:r>
        <w:r w:rsidR="000C547D">
          <w:t xml:space="preserve">-24 Formularz ofertowy                                                                                                                                  </w:t>
        </w:r>
        <w:r w:rsidR="000C547D">
          <w:fldChar w:fldCharType="begin"/>
        </w:r>
        <w:r w:rsidR="000C547D">
          <w:instrText>PAGE   \* MERGEFORMAT</w:instrText>
        </w:r>
        <w:r w:rsidR="000C547D">
          <w:fldChar w:fldCharType="separate"/>
        </w:r>
        <w:r w:rsidR="001830F6">
          <w:rPr>
            <w:noProof/>
          </w:rPr>
          <w:t>1</w:t>
        </w:r>
        <w:r w:rsidR="000C547D">
          <w:fldChar w:fldCharType="end"/>
        </w:r>
      </w:p>
    </w:sdtContent>
  </w:sdt>
  <w:p w:rsidR="000C547D" w:rsidRDefault="000C5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0F6" w:rsidRDefault="001830F6" w:rsidP="000C547D">
      <w:r>
        <w:separator/>
      </w:r>
    </w:p>
  </w:footnote>
  <w:footnote w:type="continuationSeparator" w:id="0">
    <w:p w:rsidR="001830F6" w:rsidRDefault="001830F6" w:rsidP="000C5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BEE"/>
    <w:rsid w:val="000C547D"/>
    <w:rsid w:val="001830F6"/>
    <w:rsid w:val="002653DA"/>
    <w:rsid w:val="002F3C33"/>
    <w:rsid w:val="00305F71"/>
    <w:rsid w:val="003365A0"/>
    <w:rsid w:val="005C5196"/>
    <w:rsid w:val="009F65F1"/>
    <w:rsid w:val="00A8308F"/>
    <w:rsid w:val="00B567CF"/>
    <w:rsid w:val="00F1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F448F-6673-4408-B9BF-A8BEE7E6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0B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5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5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5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547D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265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482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Adam Tarnawski</cp:lastModifiedBy>
  <cp:revision>5</cp:revision>
  <cp:lastPrinted>2024-05-15T11:36:00Z</cp:lastPrinted>
  <dcterms:created xsi:type="dcterms:W3CDTF">2024-05-15T11:09:00Z</dcterms:created>
  <dcterms:modified xsi:type="dcterms:W3CDTF">2024-05-16T10:49:00Z</dcterms:modified>
</cp:coreProperties>
</file>